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289B" w:rsidRPr="00A814F5" w:rsidRDefault="0043289B" w:rsidP="0043289B">
      <w:pPr>
        <w:shd w:val="clear" w:color="auto" w:fill="FFFFFF"/>
        <w:spacing w:line="234" w:lineRule="atLeast"/>
        <w:jc w:val="both"/>
        <w:rPr>
          <w:rFonts w:ascii="Times New Roman" w:hAnsi="Times New Roman"/>
          <w:b/>
          <w:bCs/>
          <w:color w:val="000000"/>
        </w:rPr>
      </w:pPr>
      <w:r>
        <w:rPr>
          <w:rFonts w:ascii="Times New Roman" w:hAnsi="Times New Roman"/>
          <w:b/>
          <w:bCs/>
          <w:color w:val="000000"/>
        </w:rPr>
        <w:t>C</w:t>
      </w:r>
      <w:r w:rsidRPr="00A814F5">
        <w:rPr>
          <w:rFonts w:ascii="Times New Roman" w:hAnsi="Times New Roman"/>
          <w:b/>
          <w:bCs/>
          <w:color w:val="000000"/>
        </w:rPr>
        <w:t>ÔNG TY</w:t>
      </w:r>
      <w:r>
        <w:rPr>
          <w:rFonts w:ascii="Times New Roman" w:hAnsi="Times New Roman"/>
          <w:b/>
          <w:bCs/>
          <w:color w:val="000000"/>
        </w:rPr>
        <w:t>:</w:t>
      </w:r>
    </w:p>
    <w:p w:rsidR="0043289B" w:rsidRPr="00A814F5" w:rsidRDefault="0043289B" w:rsidP="0043289B">
      <w:pPr>
        <w:shd w:val="clear" w:color="auto" w:fill="FFFFFF"/>
        <w:spacing w:line="234" w:lineRule="atLeast"/>
        <w:jc w:val="both"/>
        <w:rPr>
          <w:rFonts w:ascii="Times New Roman" w:hAnsi="Times New Roman"/>
          <w:b/>
          <w:bCs/>
          <w:color w:val="000000"/>
        </w:rPr>
      </w:pPr>
      <w:r w:rsidRPr="00A814F5">
        <w:rPr>
          <w:rFonts w:ascii="Times New Roman" w:hAnsi="Times New Roman"/>
          <w:b/>
          <w:bCs/>
          <w:color w:val="000000"/>
        </w:rPr>
        <w:t>Địa chỉ</w:t>
      </w:r>
      <w:r>
        <w:rPr>
          <w:rFonts w:ascii="Times New Roman" w:hAnsi="Times New Roman"/>
          <w:b/>
          <w:bCs/>
          <w:color w:val="000000"/>
        </w:rPr>
        <w:t>:</w:t>
      </w:r>
    </w:p>
    <w:p w:rsidR="0043289B" w:rsidRDefault="0043289B" w:rsidP="0043289B">
      <w:pPr>
        <w:shd w:val="clear" w:color="auto" w:fill="FFFFFF"/>
        <w:spacing w:line="234" w:lineRule="atLeast"/>
        <w:jc w:val="both"/>
        <w:rPr>
          <w:rFonts w:ascii="Times New Roman" w:hAnsi="Times New Roman"/>
          <w:b/>
          <w:bCs/>
          <w:color w:val="000000"/>
        </w:rPr>
      </w:pPr>
      <w:r w:rsidRPr="00A814F5">
        <w:rPr>
          <w:rFonts w:ascii="Times New Roman" w:hAnsi="Times New Roman"/>
          <w:b/>
          <w:bCs/>
          <w:color w:val="000000"/>
        </w:rPr>
        <w:t>Mã số thuế</w:t>
      </w:r>
      <w:r>
        <w:rPr>
          <w:rFonts w:ascii="Times New Roman" w:hAnsi="Times New Roman"/>
          <w:b/>
          <w:bCs/>
          <w:color w:val="000000"/>
        </w:rPr>
        <w:t>:</w:t>
      </w:r>
    </w:p>
    <w:p w:rsidR="0043289B" w:rsidRPr="00700356" w:rsidRDefault="0043289B" w:rsidP="0043289B">
      <w:pPr>
        <w:shd w:val="clear" w:color="auto" w:fill="FFFFFF"/>
        <w:spacing w:line="234" w:lineRule="atLeast"/>
        <w:jc w:val="center"/>
        <w:rPr>
          <w:rFonts w:ascii="Times New Roman" w:hAnsi="Times New Roman"/>
          <w:color w:val="000000"/>
          <w:sz w:val="24"/>
          <w:szCs w:val="24"/>
        </w:rPr>
      </w:pPr>
      <w:r>
        <w:rPr>
          <w:rFonts w:ascii="Times New Roman" w:hAnsi="Times New Roman"/>
          <w:b/>
          <w:bCs/>
          <w:color w:val="000000"/>
          <w:sz w:val="24"/>
          <w:szCs w:val="24"/>
        </w:rPr>
        <w:t>ĐƠN CHÀO GIÁ</w:t>
      </w:r>
    </w:p>
    <w:p w:rsidR="0043289B" w:rsidRPr="00700356" w:rsidRDefault="0043289B" w:rsidP="0043289B">
      <w:pPr>
        <w:shd w:val="clear" w:color="auto" w:fill="FFFFFF"/>
        <w:spacing w:before="120" w:after="120" w:line="234" w:lineRule="atLeast"/>
        <w:jc w:val="center"/>
        <w:rPr>
          <w:rFonts w:ascii="Times New Roman" w:hAnsi="Times New Roman"/>
          <w:color w:val="000000"/>
          <w:sz w:val="24"/>
          <w:szCs w:val="24"/>
        </w:rPr>
      </w:pPr>
      <w:r w:rsidRPr="00700356">
        <w:rPr>
          <w:rFonts w:ascii="Times New Roman" w:hAnsi="Times New Roman"/>
          <w:b/>
          <w:bCs/>
          <w:color w:val="000000"/>
          <w:sz w:val="24"/>
          <w:szCs w:val="24"/>
        </w:rPr>
        <w:t xml:space="preserve">Kính gửi: </w:t>
      </w:r>
      <w:r>
        <w:rPr>
          <w:rFonts w:ascii="Times New Roman" w:hAnsi="Times New Roman"/>
          <w:b/>
          <w:bCs/>
          <w:color w:val="000000"/>
          <w:sz w:val="24"/>
          <w:szCs w:val="24"/>
        </w:rPr>
        <w:t>Bệnh viện Hữu nghị Việt Nam Cu Ba Đồng Hới</w:t>
      </w:r>
    </w:p>
    <w:p w:rsidR="0043289B" w:rsidRPr="00A814F5" w:rsidRDefault="0043289B" w:rsidP="0043289B">
      <w:pPr>
        <w:shd w:val="clear" w:color="auto" w:fill="FFFFFF"/>
        <w:spacing w:before="120" w:after="120" w:line="234" w:lineRule="atLeast"/>
        <w:jc w:val="both"/>
        <w:rPr>
          <w:rFonts w:ascii="Times New Roman" w:hAnsi="Times New Roman"/>
          <w:color w:val="000000"/>
        </w:rPr>
      </w:pPr>
      <w:r w:rsidRPr="00A814F5">
        <w:rPr>
          <w:rFonts w:ascii="Times New Roman" w:hAnsi="Times New Roman"/>
          <w:color w:val="000000"/>
        </w:rPr>
        <w:t>Trên cơ sở yêu cầu chào giá của Bệnh viện Hữu nghị Việt Nam Cu Ba Đồng Hới chúng tôi_____ </w:t>
      </w:r>
      <w:r w:rsidRPr="00A814F5">
        <w:rPr>
          <w:rFonts w:ascii="Times New Roman" w:hAnsi="Times New Roman"/>
          <w:i/>
          <w:iCs/>
          <w:color w:val="000000"/>
        </w:rPr>
        <w:t>[ghi tên công ty]</w:t>
      </w:r>
      <w:r w:rsidRPr="00A814F5">
        <w:rPr>
          <w:rFonts w:ascii="Times New Roman" w:hAnsi="Times New Roman"/>
          <w:color w:val="000000"/>
        </w:rPr>
        <w:t> báo giá thu gom, vận chuyển, xử lý chất thải nguy hại như sau:</w:t>
      </w:r>
    </w:p>
    <w:p w:rsidR="0043289B" w:rsidRPr="00A814F5" w:rsidRDefault="0043289B" w:rsidP="0043289B">
      <w:pPr>
        <w:shd w:val="clear" w:color="auto" w:fill="FFFFFF"/>
        <w:spacing w:before="120" w:after="120" w:line="234" w:lineRule="atLeast"/>
        <w:rPr>
          <w:rFonts w:ascii="Times New Roman" w:hAnsi="Times New Roman"/>
          <w:color w:val="000000"/>
        </w:rPr>
      </w:pPr>
      <w:r w:rsidRPr="00A814F5">
        <w:rPr>
          <w:rFonts w:ascii="Times New Roman" w:hAnsi="Times New Roman"/>
          <w:color w:val="000000"/>
        </w:rPr>
        <w:t>1. Báo giá các mã CTNH cụ thể như sau:</w:t>
      </w:r>
    </w:p>
    <w:tbl>
      <w:tblPr>
        <w:tblW w:w="5000" w:type="pct"/>
        <w:tblLayout w:type="fixed"/>
        <w:tblLook w:val="04A0" w:firstRow="1" w:lastRow="0" w:firstColumn="1" w:lastColumn="0" w:noHBand="0" w:noVBand="1"/>
      </w:tblPr>
      <w:tblGrid>
        <w:gridCol w:w="546"/>
        <w:gridCol w:w="3706"/>
        <w:gridCol w:w="1945"/>
        <w:gridCol w:w="1526"/>
        <w:gridCol w:w="831"/>
        <w:gridCol w:w="1018"/>
      </w:tblGrid>
      <w:tr w:rsidR="0043289B" w:rsidRPr="00700356" w:rsidTr="00AA3519">
        <w:trPr>
          <w:trHeight w:val="957"/>
          <w:tblHeader/>
        </w:trPr>
        <w:tc>
          <w:tcPr>
            <w:tcW w:w="2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3289B" w:rsidRPr="00700356" w:rsidRDefault="0043289B" w:rsidP="00AA3519">
            <w:pPr>
              <w:jc w:val="center"/>
              <w:rPr>
                <w:rFonts w:ascii="Times New Roman" w:hAnsi="Times New Roman"/>
                <w:b/>
                <w:bCs/>
              </w:rPr>
            </w:pPr>
            <w:r w:rsidRPr="00700356">
              <w:rPr>
                <w:rFonts w:ascii="Times New Roman" w:hAnsi="Times New Roman"/>
                <w:b/>
                <w:bCs/>
              </w:rPr>
              <w:t>STT</w:t>
            </w:r>
          </w:p>
        </w:tc>
        <w:tc>
          <w:tcPr>
            <w:tcW w:w="19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3289B" w:rsidRPr="00700356" w:rsidRDefault="0043289B" w:rsidP="00AA3519">
            <w:pPr>
              <w:jc w:val="center"/>
              <w:rPr>
                <w:rFonts w:ascii="Times New Roman" w:hAnsi="Times New Roman"/>
                <w:b/>
                <w:bCs/>
              </w:rPr>
            </w:pPr>
            <w:r w:rsidRPr="00700356">
              <w:rPr>
                <w:rFonts w:ascii="Times New Roman" w:hAnsi="Times New Roman"/>
                <w:b/>
                <w:bCs/>
              </w:rPr>
              <w:t>Tên chất thải</w:t>
            </w:r>
          </w:p>
        </w:tc>
        <w:tc>
          <w:tcPr>
            <w:tcW w:w="10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3289B" w:rsidRPr="00700356" w:rsidRDefault="0043289B" w:rsidP="00AA3519">
            <w:pPr>
              <w:jc w:val="center"/>
              <w:rPr>
                <w:rFonts w:ascii="Times New Roman" w:hAnsi="Times New Roman"/>
                <w:b/>
                <w:bCs/>
              </w:rPr>
            </w:pPr>
            <w:r w:rsidRPr="00700356">
              <w:rPr>
                <w:rFonts w:ascii="Times New Roman" w:hAnsi="Times New Roman"/>
                <w:b/>
                <w:bCs/>
              </w:rPr>
              <w:t>Trạng thái</w:t>
            </w:r>
          </w:p>
        </w:tc>
        <w:tc>
          <w:tcPr>
            <w:tcW w:w="7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3289B" w:rsidRPr="00700356" w:rsidRDefault="0043289B" w:rsidP="00AA3519">
            <w:pPr>
              <w:jc w:val="center"/>
              <w:rPr>
                <w:rFonts w:ascii="Times New Roman" w:hAnsi="Times New Roman"/>
                <w:b/>
                <w:bCs/>
              </w:rPr>
            </w:pPr>
            <w:r w:rsidRPr="00700356">
              <w:rPr>
                <w:rFonts w:ascii="Times New Roman" w:hAnsi="Times New Roman"/>
                <w:b/>
                <w:bCs/>
              </w:rPr>
              <w:t>Mã CTNH</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3289B" w:rsidRPr="00700356" w:rsidRDefault="0043289B" w:rsidP="00AA3519">
            <w:pPr>
              <w:jc w:val="center"/>
              <w:rPr>
                <w:rFonts w:ascii="Times New Roman" w:hAnsi="Times New Roman"/>
                <w:b/>
                <w:bCs/>
              </w:rPr>
            </w:pPr>
            <w:r w:rsidRPr="00700356">
              <w:rPr>
                <w:rFonts w:ascii="Times New Roman" w:hAnsi="Times New Roman"/>
                <w:b/>
                <w:bCs/>
              </w:rPr>
              <w:t>Đơn vị</w:t>
            </w:r>
          </w:p>
        </w:tc>
        <w:tc>
          <w:tcPr>
            <w:tcW w:w="532" w:type="pct"/>
            <w:tcBorders>
              <w:top w:val="single" w:sz="4" w:space="0" w:color="auto"/>
              <w:left w:val="single" w:sz="4" w:space="0" w:color="auto"/>
              <w:bottom w:val="single" w:sz="4" w:space="0" w:color="auto"/>
              <w:right w:val="single" w:sz="4" w:space="0" w:color="auto"/>
            </w:tcBorders>
          </w:tcPr>
          <w:p w:rsidR="0043289B" w:rsidRPr="00700356" w:rsidRDefault="0043289B" w:rsidP="00AA3519">
            <w:pPr>
              <w:jc w:val="center"/>
              <w:rPr>
                <w:rFonts w:ascii="Times New Roman" w:hAnsi="Times New Roman"/>
                <w:b/>
                <w:bCs/>
              </w:rPr>
            </w:pPr>
            <w:r>
              <w:rPr>
                <w:rFonts w:ascii="Times New Roman" w:hAnsi="Times New Roman"/>
                <w:b/>
                <w:bCs/>
              </w:rPr>
              <w:t>Đơn giá</w:t>
            </w:r>
          </w:p>
        </w:tc>
      </w:tr>
      <w:tr w:rsidR="0043289B" w:rsidRPr="00700356" w:rsidTr="00AA3519">
        <w:trPr>
          <w:trHeight w:val="701"/>
        </w:trPr>
        <w:tc>
          <w:tcPr>
            <w:tcW w:w="2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3289B" w:rsidRPr="00700356" w:rsidRDefault="0043289B" w:rsidP="00AA3519">
            <w:pPr>
              <w:jc w:val="center"/>
              <w:rPr>
                <w:rFonts w:ascii="Times New Roman" w:hAnsi="Times New Roman"/>
              </w:rPr>
            </w:pPr>
            <w:r w:rsidRPr="00700356">
              <w:rPr>
                <w:rFonts w:ascii="Times New Roman" w:hAnsi="Times New Roman"/>
              </w:rPr>
              <w:t>1</w:t>
            </w:r>
          </w:p>
        </w:tc>
        <w:tc>
          <w:tcPr>
            <w:tcW w:w="1936" w:type="pct"/>
            <w:tcBorders>
              <w:top w:val="single" w:sz="4" w:space="0" w:color="auto"/>
              <w:left w:val="nil"/>
              <w:bottom w:val="single" w:sz="4" w:space="0" w:color="auto"/>
              <w:right w:val="single" w:sz="4" w:space="0" w:color="auto"/>
            </w:tcBorders>
            <w:shd w:val="clear" w:color="auto" w:fill="auto"/>
            <w:vAlign w:val="center"/>
            <w:hideMark/>
          </w:tcPr>
          <w:p w:rsidR="0043289B" w:rsidRPr="00700356" w:rsidRDefault="0043289B" w:rsidP="00AA3519">
            <w:pPr>
              <w:rPr>
                <w:rFonts w:ascii="Times New Roman" w:hAnsi="Times New Roman"/>
              </w:rPr>
            </w:pPr>
            <w:r>
              <w:rPr>
                <w:rFonts w:ascii="Times New Roman" w:hAnsi="Times New Roman"/>
              </w:rPr>
              <w:t>Chất thải y tế lây nhiễm (</w:t>
            </w:r>
            <w:r w:rsidRPr="00700356">
              <w:rPr>
                <w:rFonts w:ascii="Times New Roman" w:hAnsi="Times New Roman"/>
              </w:rPr>
              <w:t>bao gồm chất thải sắc nhọn)</w:t>
            </w:r>
          </w:p>
        </w:tc>
        <w:tc>
          <w:tcPr>
            <w:tcW w:w="1016" w:type="pct"/>
            <w:tcBorders>
              <w:top w:val="single" w:sz="4" w:space="0" w:color="auto"/>
              <w:left w:val="nil"/>
              <w:bottom w:val="single" w:sz="4" w:space="0" w:color="auto"/>
              <w:right w:val="single" w:sz="4" w:space="0" w:color="auto"/>
            </w:tcBorders>
            <w:shd w:val="clear" w:color="auto" w:fill="auto"/>
            <w:vAlign w:val="center"/>
            <w:hideMark/>
          </w:tcPr>
          <w:p w:rsidR="0043289B" w:rsidRPr="00700356" w:rsidRDefault="0043289B" w:rsidP="00AA3519">
            <w:pPr>
              <w:rPr>
                <w:rFonts w:ascii="Times New Roman" w:hAnsi="Times New Roman"/>
                <w:color w:val="000000"/>
              </w:rPr>
            </w:pPr>
            <w:r w:rsidRPr="00700356">
              <w:rPr>
                <w:rFonts w:ascii="Times New Roman" w:hAnsi="Times New Roman"/>
                <w:color w:val="000000"/>
              </w:rPr>
              <w:t>Rắn/lỏng</w:t>
            </w:r>
          </w:p>
        </w:tc>
        <w:tc>
          <w:tcPr>
            <w:tcW w:w="797" w:type="pct"/>
            <w:tcBorders>
              <w:top w:val="single" w:sz="4" w:space="0" w:color="auto"/>
              <w:left w:val="nil"/>
              <w:bottom w:val="single" w:sz="4" w:space="0" w:color="auto"/>
              <w:right w:val="single" w:sz="4" w:space="0" w:color="auto"/>
            </w:tcBorders>
            <w:shd w:val="clear" w:color="auto" w:fill="auto"/>
            <w:vAlign w:val="center"/>
            <w:hideMark/>
          </w:tcPr>
          <w:p w:rsidR="0043289B" w:rsidRPr="00700356" w:rsidRDefault="0043289B" w:rsidP="00AA3519">
            <w:pPr>
              <w:jc w:val="center"/>
              <w:rPr>
                <w:rFonts w:ascii="Times New Roman" w:hAnsi="Times New Roman"/>
              </w:rPr>
            </w:pPr>
            <w:r w:rsidRPr="00700356">
              <w:rPr>
                <w:rFonts w:ascii="Times New Roman" w:hAnsi="Times New Roman"/>
              </w:rPr>
              <w:t>13 01 01</w:t>
            </w:r>
          </w:p>
        </w:tc>
        <w:tc>
          <w:tcPr>
            <w:tcW w:w="434" w:type="pct"/>
            <w:tcBorders>
              <w:top w:val="single" w:sz="4" w:space="0" w:color="auto"/>
              <w:left w:val="nil"/>
              <w:bottom w:val="single" w:sz="4" w:space="0" w:color="auto"/>
              <w:right w:val="single" w:sz="4" w:space="0" w:color="auto"/>
            </w:tcBorders>
            <w:shd w:val="clear" w:color="auto" w:fill="auto"/>
            <w:vAlign w:val="center"/>
            <w:hideMark/>
          </w:tcPr>
          <w:p w:rsidR="0043289B" w:rsidRPr="00700356" w:rsidRDefault="0043289B" w:rsidP="00AA3519">
            <w:pPr>
              <w:jc w:val="center"/>
              <w:rPr>
                <w:rFonts w:ascii="Times New Roman" w:hAnsi="Times New Roman"/>
              </w:rPr>
            </w:pPr>
            <w:r w:rsidRPr="00700356">
              <w:rPr>
                <w:rFonts w:ascii="Times New Roman" w:hAnsi="Times New Roman"/>
              </w:rPr>
              <w:t>Kg</w:t>
            </w:r>
          </w:p>
        </w:tc>
        <w:tc>
          <w:tcPr>
            <w:tcW w:w="532" w:type="pct"/>
            <w:tcBorders>
              <w:top w:val="single" w:sz="4" w:space="0" w:color="auto"/>
              <w:left w:val="nil"/>
              <w:bottom w:val="single" w:sz="4" w:space="0" w:color="auto"/>
              <w:right w:val="single" w:sz="4" w:space="0" w:color="auto"/>
            </w:tcBorders>
          </w:tcPr>
          <w:p w:rsidR="0043289B" w:rsidRPr="00700356" w:rsidRDefault="0043289B" w:rsidP="00AA3519">
            <w:pPr>
              <w:jc w:val="center"/>
              <w:rPr>
                <w:rFonts w:ascii="Times New Roman" w:hAnsi="Times New Roman"/>
              </w:rPr>
            </w:pPr>
          </w:p>
        </w:tc>
      </w:tr>
      <w:tr w:rsidR="0043289B" w:rsidRPr="00700356" w:rsidTr="00AA3519">
        <w:trPr>
          <w:trHeight w:val="701"/>
        </w:trPr>
        <w:tc>
          <w:tcPr>
            <w:tcW w:w="285" w:type="pct"/>
            <w:tcBorders>
              <w:top w:val="nil"/>
              <w:left w:val="single" w:sz="4" w:space="0" w:color="auto"/>
              <w:bottom w:val="single" w:sz="4" w:space="0" w:color="auto"/>
              <w:right w:val="single" w:sz="4" w:space="0" w:color="auto"/>
            </w:tcBorders>
            <w:shd w:val="clear" w:color="auto" w:fill="auto"/>
            <w:vAlign w:val="center"/>
            <w:hideMark/>
          </w:tcPr>
          <w:p w:rsidR="0043289B" w:rsidRPr="00700356" w:rsidRDefault="0043289B" w:rsidP="00AA3519">
            <w:pPr>
              <w:jc w:val="center"/>
              <w:rPr>
                <w:rFonts w:ascii="Times New Roman" w:hAnsi="Times New Roman"/>
              </w:rPr>
            </w:pPr>
            <w:r w:rsidRPr="00700356">
              <w:rPr>
                <w:rFonts w:ascii="Times New Roman" w:hAnsi="Times New Roman"/>
              </w:rPr>
              <w:t>2</w:t>
            </w:r>
          </w:p>
        </w:tc>
        <w:tc>
          <w:tcPr>
            <w:tcW w:w="1936" w:type="pct"/>
            <w:tcBorders>
              <w:top w:val="nil"/>
              <w:left w:val="nil"/>
              <w:bottom w:val="single" w:sz="4" w:space="0" w:color="auto"/>
              <w:right w:val="single" w:sz="4" w:space="0" w:color="auto"/>
            </w:tcBorders>
            <w:shd w:val="clear" w:color="auto" w:fill="auto"/>
            <w:vAlign w:val="center"/>
            <w:hideMark/>
          </w:tcPr>
          <w:p w:rsidR="0043289B" w:rsidRPr="00700356" w:rsidRDefault="0043289B" w:rsidP="00AA3519">
            <w:pPr>
              <w:rPr>
                <w:rFonts w:ascii="Times New Roman" w:hAnsi="Times New Roman"/>
              </w:rPr>
            </w:pPr>
            <w:r w:rsidRPr="00700356">
              <w:rPr>
                <w:rFonts w:ascii="Times New Roman" w:hAnsi="Times New Roman"/>
              </w:rPr>
              <w:t>Hoá chất thải bao gồm hoặc có thành phần nguy hại</w:t>
            </w:r>
          </w:p>
        </w:tc>
        <w:tc>
          <w:tcPr>
            <w:tcW w:w="1016" w:type="pct"/>
            <w:tcBorders>
              <w:top w:val="nil"/>
              <w:left w:val="nil"/>
              <w:bottom w:val="single" w:sz="4" w:space="0" w:color="auto"/>
              <w:right w:val="single" w:sz="4" w:space="0" w:color="auto"/>
            </w:tcBorders>
            <w:shd w:val="clear" w:color="auto" w:fill="auto"/>
            <w:vAlign w:val="center"/>
            <w:hideMark/>
          </w:tcPr>
          <w:p w:rsidR="0043289B" w:rsidRPr="00700356" w:rsidRDefault="0043289B" w:rsidP="00AA3519">
            <w:pPr>
              <w:rPr>
                <w:rFonts w:ascii="Times New Roman" w:hAnsi="Times New Roman"/>
                <w:color w:val="000000"/>
              </w:rPr>
            </w:pPr>
            <w:r w:rsidRPr="00700356">
              <w:rPr>
                <w:rFonts w:ascii="Times New Roman" w:hAnsi="Times New Roman"/>
                <w:color w:val="000000"/>
              </w:rPr>
              <w:t>Rắn/lỏng</w:t>
            </w:r>
          </w:p>
        </w:tc>
        <w:tc>
          <w:tcPr>
            <w:tcW w:w="797" w:type="pct"/>
            <w:tcBorders>
              <w:top w:val="nil"/>
              <w:left w:val="nil"/>
              <w:bottom w:val="single" w:sz="4" w:space="0" w:color="auto"/>
              <w:right w:val="single" w:sz="4" w:space="0" w:color="auto"/>
            </w:tcBorders>
            <w:shd w:val="clear" w:color="auto" w:fill="auto"/>
            <w:vAlign w:val="center"/>
            <w:hideMark/>
          </w:tcPr>
          <w:p w:rsidR="0043289B" w:rsidRPr="00700356" w:rsidRDefault="0043289B" w:rsidP="00AA3519">
            <w:pPr>
              <w:jc w:val="center"/>
              <w:rPr>
                <w:rFonts w:ascii="Times New Roman" w:hAnsi="Times New Roman"/>
              </w:rPr>
            </w:pPr>
            <w:r w:rsidRPr="00700356">
              <w:rPr>
                <w:rFonts w:ascii="Times New Roman" w:hAnsi="Times New Roman"/>
              </w:rPr>
              <w:t>13 01 02</w:t>
            </w:r>
          </w:p>
        </w:tc>
        <w:tc>
          <w:tcPr>
            <w:tcW w:w="434" w:type="pct"/>
            <w:tcBorders>
              <w:top w:val="nil"/>
              <w:left w:val="nil"/>
              <w:bottom w:val="single" w:sz="4" w:space="0" w:color="auto"/>
              <w:right w:val="single" w:sz="4" w:space="0" w:color="auto"/>
            </w:tcBorders>
            <w:shd w:val="clear" w:color="auto" w:fill="auto"/>
            <w:vAlign w:val="center"/>
            <w:hideMark/>
          </w:tcPr>
          <w:p w:rsidR="0043289B" w:rsidRPr="00700356" w:rsidRDefault="0043289B" w:rsidP="00AA3519">
            <w:pPr>
              <w:jc w:val="center"/>
              <w:rPr>
                <w:rFonts w:ascii="Times New Roman" w:hAnsi="Times New Roman"/>
              </w:rPr>
            </w:pPr>
            <w:r w:rsidRPr="00700356">
              <w:rPr>
                <w:rFonts w:ascii="Times New Roman" w:hAnsi="Times New Roman"/>
              </w:rPr>
              <w:t>Kg</w:t>
            </w:r>
          </w:p>
        </w:tc>
        <w:tc>
          <w:tcPr>
            <w:tcW w:w="532" w:type="pct"/>
            <w:tcBorders>
              <w:top w:val="nil"/>
              <w:left w:val="nil"/>
              <w:bottom w:val="single" w:sz="4" w:space="0" w:color="auto"/>
              <w:right w:val="single" w:sz="4" w:space="0" w:color="auto"/>
            </w:tcBorders>
          </w:tcPr>
          <w:p w:rsidR="0043289B" w:rsidRPr="00700356" w:rsidRDefault="0043289B" w:rsidP="00AA3519">
            <w:pPr>
              <w:jc w:val="center"/>
              <w:rPr>
                <w:rFonts w:ascii="Times New Roman" w:hAnsi="Times New Roman"/>
              </w:rPr>
            </w:pPr>
          </w:p>
        </w:tc>
      </w:tr>
      <w:tr w:rsidR="0043289B" w:rsidRPr="00700356" w:rsidTr="00AA3519">
        <w:trPr>
          <w:trHeight w:val="409"/>
        </w:trPr>
        <w:tc>
          <w:tcPr>
            <w:tcW w:w="285" w:type="pct"/>
            <w:tcBorders>
              <w:top w:val="nil"/>
              <w:left w:val="single" w:sz="4" w:space="0" w:color="auto"/>
              <w:bottom w:val="single" w:sz="4" w:space="0" w:color="auto"/>
              <w:right w:val="single" w:sz="4" w:space="0" w:color="auto"/>
            </w:tcBorders>
            <w:shd w:val="clear" w:color="auto" w:fill="auto"/>
            <w:vAlign w:val="center"/>
            <w:hideMark/>
          </w:tcPr>
          <w:p w:rsidR="0043289B" w:rsidRPr="00700356" w:rsidRDefault="0043289B" w:rsidP="00AA3519">
            <w:pPr>
              <w:jc w:val="center"/>
              <w:rPr>
                <w:rFonts w:ascii="Times New Roman" w:hAnsi="Times New Roman"/>
              </w:rPr>
            </w:pPr>
            <w:r w:rsidRPr="00700356">
              <w:rPr>
                <w:rFonts w:ascii="Times New Roman" w:hAnsi="Times New Roman"/>
              </w:rPr>
              <w:t>3</w:t>
            </w:r>
          </w:p>
        </w:tc>
        <w:tc>
          <w:tcPr>
            <w:tcW w:w="1936" w:type="pct"/>
            <w:tcBorders>
              <w:top w:val="nil"/>
              <w:left w:val="nil"/>
              <w:bottom w:val="single" w:sz="4" w:space="0" w:color="auto"/>
              <w:right w:val="single" w:sz="4" w:space="0" w:color="auto"/>
            </w:tcBorders>
            <w:shd w:val="clear" w:color="auto" w:fill="auto"/>
            <w:noWrap/>
            <w:vAlign w:val="center"/>
            <w:hideMark/>
          </w:tcPr>
          <w:p w:rsidR="0043289B" w:rsidRPr="00700356" w:rsidRDefault="0043289B" w:rsidP="00AA3519">
            <w:pPr>
              <w:rPr>
                <w:rFonts w:ascii="Times New Roman" w:hAnsi="Times New Roman"/>
                <w:color w:val="000000"/>
              </w:rPr>
            </w:pPr>
            <w:r w:rsidRPr="00700356">
              <w:rPr>
                <w:rFonts w:ascii="Times New Roman" w:hAnsi="Times New Roman"/>
                <w:color w:val="000000"/>
              </w:rPr>
              <w:t>Dược phẩm gây độc tế bào thải</w:t>
            </w:r>
          </w:p>
        </w:tc>
        <w:tc>
          <w:tcPr>
            <w:tcW w:w="1016" w:type="pct"/>
            <w:tcBorders>
              <w:top w:val="nil"/>
              <w:left w:val="nil"/>
              <w:bottom w:val="single" w:sz="4" w:space="0" w:color="auto"/>
              <w:right w:val="single" w:sz="4" w:space="0" w:color="auto"/>
            </w:tcBorders>
            <w:shd w:val="clear" w:color="auto" w:fill="auto"/>
            <w:noWrap/>
            <w:vAlign w:val="center"/>
            <w:hideMark/>
          </w:tcPr>
          <w:p w:rsidR="0043289B" w:rsidRPr="00700356" w:rsidRDefault="0043289B" w:rsidP="00AA3519">
            <w:pPr>
              <w:rPr>
                <w:rFonts w:ascii="Times New Roman" w:hAnsi="Times New Roman"/>
                <w:color w:val="000000"/>
              </w:rPr>
            </w:pPr>
            <w:r w:rsidRPr="00700356">
              <w:rPr>
                <w:rFonts w:ascii="Times New Roman" w:hAnsi="Times New Roman"/>
                <w:color w:val="000000"/>
              </w:rPr>
              <w:t>Rắn</w:t>
            </w:r>
          </w:p>
        </w:tc>
        <w:tc>
          <w:tcPr>
            <w:tcW w:w="797" w:type="pct"/>
            <w:tcBorders>
              <w:top w:val="nil"/>
              <w:left w:val="nil"/>
              <w:bottom w:val="single" w:sz="4" w:space="0" w:color="auto"/>
              <w:right w:val="single" w:sz="4" w:space="0" w:color="auto"/>
            </w:tcBorders>
            <w:shd w:val="clear" w:color="auto" w:fill="auto"/>
            <w:noWrap/>
            <w:vAlign w:val="center"/>
            <w:hideMark/>
          </w:tcPr>
          <w:p w:rsidR="0043289B" w:rsidRPr="00700356" w:rsidRDefault="0043289B" w:rsidP="00AA3519">
            <w:pPr>
              <w:jc w:val="center"/>
              <w:rPr>
                <w:rFonts w:ascii="Times New Roman" w:hAnsi="Times New Roman"/>
                <w:color w:val="000000"/>
              </w:rPr>
            </w:pPr>
            <w:r w:rsidRPr="00700356">
              <w:rPr>
                <w:rFonts w:ascii="Times New Roman" w:hAnsi="Times New Roman"/>
                <w:color w:val="000000"/>
              </w:rPr>
              <w:t>13 01 03</w:t>
            </w:r>
          </w:p>
        </w:tc>
        <w:tc>
          <w:tcPr>
            <w:tcW w:w="434" w:type="pct"/>
            <w:tcBorders>
              <w:top w:val="nil"/>
              <w:left w:val="nil"/>
              <w:bottom w:val="single" w:sz="4" w:space="0" w:color="auto"/>
              <w:right w:val="single" w:sz="4" w:space="0" w:color="auto"/>
            </w:tcBorders>
            <w:shd w:val="clear" w:color="auto" w:fill="auto"/>
            <w:vAlign w:val="center"/>
            <w:hideMark/>
          </w:tcPr>
          <w:p w:rsidR="0043289B" w:rsidRPr="00700356" w:rsidRDefault="0043289B" w:rsidP="00AA3519">
            <w:pPr>
              <w:jc w:val="center"/>
              <w:rPr>
                <w:rFonts w:ascii="Times New Roman" w:hAnsi="Times New Roman"/>
              </w:rPr>
            </w:pPr>
            <w:r w:rsidRPr="00700356">
              <w:rPr>
                <w:rFonts w:ascii="Times New Roman" w:hAnsi="Times New Roman"/>
              </w:rPr>
              <w:t>kg</w:t>
            </w:r>
          </w:p>
        </w:tc>
        <w:tc>
          <w:tcPr>
            <w:tcW w:w="532" w:type="pct"/>
            <w:tcBorders>
              <w:top w:val="nil"/>
              <w:left w:val="nil"/>
              <w:bottom w:val="single" w:sz="4" w:space="0" w:color="auto"/>
              <w:right w:val="single" w:sz="4" w:space="0" w:color="auto"/>
            </w:tcBorders>
          </w:tcPr>
          <w:p w:rsidR="0043289B" w:rsidRPr="00700356" w:rsidRDefault="0043289B" w:rsidP="00AA3519">
            <w:pPr>
              <w:jc w:val="center"/>
              <w:rPr>
                <w:rFonts w:ascii="Times New Roman" w:hAnsi="Times New Roman"/>
              </w:rPr>
            </w:pPr>
          </w:p>
        </w:tc>
      </w:tr>
      <w:tr w:rsidR="0043289B" w:rsidRPr="00700356" w:rsidTr="00AA3519">
        <w:trPr>
          <w:trHeight w:val="699"/>
        </w:trPr>
        <w:tc>
          <w:tcPr>
            <w:tcW w:w="285" w:type="pct"/>
            <w:tcBorders>
              <w:top w:val="nil"/>
              <w:left w:val="single" w:sz="4" w:space="0" w:color="auto"/>
              <w:bottom w:val="single" w:sz="4" w:space="0" w:color="auto"/>
              <w:right w:val="single" w:sz="4" w:space="0" w:color="auto"/>
            </w:tcBorders>
            <w:shd w:val="clear" w:color="auto" w:fill="auto"/>
            <w:vAlign w:val="center"/>
            <w:hideMark/>
          </w:tcPr>
          <w:p w:rsidR="0043289B" w:rsidRPr="00700356" w:rsidRDefault="0043289B" w:rsidP="00AA3519">
            <w:pPr>
              <w:jc w:val="center"/>
              <w:rPr>
                <w:rFonts w:ascii="Times New Roman" w:hAnsi="Times New Roman"/>
              </w:rPr>
            </w:pPr>
            <w:r w:rsidRPr="00700356">
              <w:rPr>
                <w:rFonts w:ascii="Times New Roman" w:hAnsi="Times New Roman"/>
              </w:rPr>
              <w:t>4</w:t>
            </w:r>
          </w:p>
        </w:tc>
        <w:tc>
          <w:tcPr>
            <w:tcW w:w="1936" w:type="pct"/>
            <w:tcBorders>
              <w:top w:val="nil"/>
              <w:left w:val="nil"/>
              <w:bottom w:val="single" w:sz="4" w:space="0" w:color="auto"/>
              <w:right w:val="single" w:sz="4" w:space="0" w:color="auto"/>
            </w:tcBorders>
            <w:shd w:val="clear" w:color="auto" w:fill="auto"/>
            <w:vAlign w:val="center"/>
            <w:hideMark/>
          </w:tcPr>
          <w:p w:rsidR="0043289B" w:rsidRPr="00700356" w:rsidRDefault="0043289B" w:rsidP="00AA3519">
            <w:pPr>
              <w:rPr>
                <w:rFonts w:ascii="Times New Roman" w:hAnsi="Times New Roman"/>
              </w:rPr>
            </w:pPr>
            <w:r w:rsidRPr="00700356">
              <w:rPr>
                <w:rFonts w:ascii="Times New Roman" w:hAnsi="Times New Roman"/>
              </w:rPr>
              <w:t>Chất thải y tế bị vỡ hỏng đã qua sử dụng  có chứa thuỷ ngân, cadimi</w:t>
            </w:r>
          </w:p>
        </w:tc>
        <w:tc>
          <w:tcPr>
            <w:tcW w:w="1016" w:type="pct"/>
            <w:tcBorders>
              <w:top w:val="nil"/>
              <w:left w:val="nil"/>
              <w:bottom w:val="single" w:sz="4" w:space="0" w:color="auto"/>
              <w:right w:val="single" w:sz="4" w:space="0" w:color="auto"/>
            </w:tcBorders>
            <w:shd w:val="clear" w:color="auto" w:fill="auto"/>
            <w:vAlign w:val="center"/>
            <w:hideMark/>
          </w:tcPr>
          <w:p w:rsidR="0043289B" w:rsidRPr="00700356" w:rsidRDefault="0043289B" w:rsidP="00AA3519">
            <w:pPr>
              <w:rPr>
                <w:rFonts w:ascii="Times New Roman" w:hAnsi="Times New Roman"/>
                <w:color w:val="000000"/>
              </w:rPr>
            </w:pPr>
            <w:r w:rsidRPr="00700356">
              <w:rPr>
                <w:rFonts w:ascii="Times New Roman" w:hAnsi="Times New Roman"/>
                <w:color w:val="000000"/>
              </w:rPr>
              <w:t>Rắn</w:t>
            </w:r>
          </w:p>
        </w:tc>
        <w:tc>
          <w:tcPr>
            <w:tcW w:w="797" w:type="pct"/>
            <w:tcBorders>
              <w:top w:val="nil"/>
              <w:left w:val="nil"/>
              <w:bottom w:val="single" w:sz="4" w:space="0" w:color="auto"/>
              <w:right w:val="single" w:sz="4" w:space="0" w:color="auto"/>
            </w:tcBorders>
            <w:shd w:val="clear" w:color="auto" w:fill="auto"/>
            <w:vAlign w:val="center"/>
            <w:hideMark/>
          </w:tcPr>
          <w:p w:rsidR="0043289B" w:rsidRPr="00700356" w:rsidRDefault="0043289B" w:rsidP="00AA3519">
            <w:pPr>
              <w:jc w:val="center"/>
              <w:rPr>
                <w:rFonts w:ascii="Times New Roman" w:hAnsi="Times New Roman"/>
              </w:rPr>
            </w:pPr>
            <w:r w:rsidRPr="00700356">
              <w:rPr>
                <w:rFonts w:ascii="Times New Roman" w:hAnsi="Times New Roman"/>
              </w:rPr>
              <w:t>13 03 02</w:t>
            </w:r>
          </w:p>
        </w:tc>
        <w:tc>
          <w:tcPr>
            <w:tcW w:w="434" w:type="pct"/>
            <w:tcBorders>
              <w:top w:val="nil"/>
              <w:left w:val="nil"/>
              <w:bottom w:val="single" w:sz="4" w:space="0" w:color="auto"/>
              <w:right w:val="single" w:sz="4" w:space="0" w:color="auto"/>
            </w:tcBorders>
            <w:shd w:val="clear" w:color="auto" w:fill="auto"/>
            <w:vAlign w:val="center"/>
            <w:hideMark/>
          </w:tcPr>
          <w:p w:rsidR="0043289B" w:rsidRPr="00700356" w:rsidRDefault="0043289B" w:rsidP="00AA3519">
            <w:pPr>
              <w:jc w:val="center"/>
              <w:rPr>
                <w:rFonts w:ascii="Times New Roman" w:hAnsi="Times New Roman"/>
              </w:rPr>
            </w:pPr>
            <w:r w:rsidRPr="00700356">
              <w:rPr>
                <w:rFonts w:ascii="Times New Roman" w:hAnsi="Times New Roman"/>
              </w:rPr>
              <w:t>Kg</w:t>
            </w:r>
          </w:p>
        </w:tc>
        <w:tc>
          <w:tcPr>
            <w:tcW w:w="532" w:type="pct"/>
            <w:tcBorders>
              <w:top w:val="nil"/>
              <w:left w:val="nil"/>
              <w:bottom w:val="single" w:sz="4" w:space="0" w:color="auto"/>
              <w:right w:val="single" w:sz="4" w:space="0" w:color="auto"/>
            </w:tcBorders>
          </w:tcPr>
          <w:p w:rsidR="0043289B" w:rsidRPr="00700356" w:rsidRDefault="0043289B" w:rsidP="00AA3519">
            <w:pPr>
              <w:jc w:val="center"/>
              <w:rPr>
                <w:rFonts w:ascii="Times New Roman" w:hAnsi="Times New Roman"/>
              </w:rPr>
            </w:pPr>
          </w:p>
        </w:tc>
      </w:tr>
      <w:tr w:rsidR="0043289B" w:rsidRPr="00700356" w:rsidTr="00AA3519">
        <w:trPr>
          <w:trHeight w:val="411"/>
        </w:trPr>
        <w:tc>
          <w:tcPr>
            <w:tcW w:w="285" w:type="pct"/>
            <w:tcBorders>
              <w:top w:val="nil"/>
              <w:left w:val="single" w:sz="4" w:space="0" w:color="auto"/>
              <w:bottom w:val="single" w:sz="4" w:space="0" w:color="auto"/>
              <w:right w:val="single" w:sz="4" w:space="0" w:color="auto"/>
            </w:tcBorders>
            <w:shd w:val="clear" w:color="auto" w:fill="auto"/>
            <w:noWrap/>
            <w:vAlign w:val="center"/>
            <w:hideMark/>
          </w:tcPr>
          <w:p w:rsidR="0043289B" w:rsidRPr="00700356" w:rsidRDefault="0043289B" w:rsidP="00AA3519">
            <w:pPr>
              <w:jc w:val="center"/>
              <w:rPr>
                <w:rFonts w:ascii="Times New Roman" w:hAnsi="Times New Roman"/>
                <w:color w:val="000000"/>
              </w:rPr>
            </w:pPr>
            <w:r w:rsidRPr="00700356">
              <w:rPr>
                <w:rFonts w:ascii="Times New Roman" w:hAnsi="Times New Roman"/>
                <w:color w:val="000000"/>
              </w:rPr>
              <w:t>5</w:t>
            </w:r>
          </w:p>
        </w:tc>
        <w:tc>
          <w:tcPr>
            <w:tcW w:w="1936" w:type="pct"/>
            <w:tcBorders>
              <w:top w:val="nil"/>
              <w:left w:val="nil"/>
              <w:bottom w:val="single" w:sz="4" w:space="0" w:color="auto"/>
              <w:right w:val="single" w:sz="4" w:space="0" w:color="auto"/>
            </w:tcBorders>
            <w:shd w:val="clear" w:color="auto" w:fill="auto"/>
            <w:noWrap/>
            <w:vAlign w:val="center"/>
            <w:hideMark/>
          </w:tcPr>
          <w:p w:rsidR="0043289B" w:rsidRPr="00700356" w:rsidRDefault="0043289B" w:rsidP="00AA3519">
            <w:pPr>
              <w:rPr>
                <w:rFonts w:ascii="Times New Roman" w:hAnsi="Times New Roman"/>
                <w:color w:val="000000"/>
                <w:lang w:val="vi-VN"/>
              </w:rPr>
            </w:pPr>
            <w:r w:rsidRPr="00700356">
              <w:rPr>
                <w:rFonts w:ascii="Times New Roman" w:hAnsi="Times New Roman"/>
                <w:color w:val="000000"/>
              </w:rPr>
              <w:t>Bóng đèn huỳnh quang</w:t>
            </w:r>
            <w:r w:rsidRPr="00700356">
              <w:rPr>
                <w:rFonts w:ascii="Times New Roman" w:hAnsi="Times New Roman"/>
                <w:color w:val="000000"/>
                <w:lang w:val="vi-VN"/>
              </w:rPr>
              <w:t xml:space="preserve"> và các loại thủy tinh hoạt tính thải</w:t>
            </w:r>
          </w:p>
        </w:tc>
        <w:tc>
          <w:tcPr>
            <w:tcW w:w="1016" w:type="pct"/>
            <w:tcBorders>
              <w:top w:val="nil"/>
              <w:left w:val="nil"/>
              <w:bottom w:val="single" w:sz="4" w:space="0" w:color="auto"/>
              <w:right w:val="single" w:sz="4" w:space="0" w:color="auto"/>
            </w:tcBorders>
            <w:shd w:val="clear" w:color="auto" w:fill="auto"/>
            <w:noWrap/>
            <w:vAlign w:val="center"/>
            <w:hideMark/>
          </w:tcPr>
          <w:p w:rsidR="0043289B" w:rsidRPr="00700356" w:rsidRDefault="0043289B" w:rsidP="00AA3519">
            <w:pPr>
              <w:rPr>
                <w:rFonts w:ascii="Times New Roman" w:hAnsi="Times New Roman"/>
                <w:color w:val="000000"/>
              </w:rPr>
            </w:pPr>
          </w:p>
        </w:tc>
        <w:tc>
          <w:tcPr>
            <w:tcW w:w="797" w:type="pct"/>
            <w:tcBorders>
              <w:top w:val="nil"/>
              <w:left w:val="nil"/>
              <w:bottom w:val="single" w:sz="4" w:space="0" w:color="auto"/>
              <w:right w:val="single" w:sz="4" w:space="0" w:color="auto"/>
            </w:tcBorders>
            <w:shd w:val="clear" w:color="auto" w:fill="auto"/>
            <w:noWrap/>
            <w:vAlign w:val="center"/>
            <w:hideMark/>
          </w:tcPr>
          <w:p w:rsidR="0043289B" w:rsidRPr="00700356" w:rsidRDefault="0043289B" w:rsidP="00AA3519">
            <w:pPr>
              <w:jc w:val="center"/>
              <w:rPr>
                <w:rFonts w:ascii="Times New Roman" w:hAnsi="Times New Roman"/>
                <w:color w:val="000000"/>
              </w:rPr>
            </w:pPr>
            <w:r w:rsidRPr="00700356">
              <w:rPr>
                <w:rFonts w:ascii="Times New Roman" w:hAnsi="Times New Roman"/>
                <w:color w:val="000000"/>
              </w:rPr>
              <w:t>16 01 06</w:t>
            </w:r>
          </w:p>
        </w:tc>
        <w:tc>
          <w:tcPr>
            <w:tcW w:w="434" w:type="pct"/>
            <w:tcBorders>
              <w:top w:val="nil"/>
              <w:left w:val="nil"/>
              <w:bottom w:val="single" w:sz="4" w:space="0" w:color="auto"/>
              <w:right w:val="single" w:sz="4" w:space="0" w:color="auto"/>
            </w:tcBorders>
            <w:shd w:val="clear" w:color="auto" w:fill="auto"/>
            <w:vAlign w:val="center"/>
            <w:hideMark/>
          </w:tcPr>
          <w:p w:rsidR="0043289B" w:rsidRPr="00700356" w:rsidRDefault="0043289B" w:rsidP="00AA3519">
            <w:pPr>
              <w:jc w:val="center"/>
              <w:rPr>
                <w:rFonts w:ascii="Times New Roman" w:hAnsi="Times New Roman"/>
              </w:rPr>
            </w:pPr>
            <w:r w:rsidRPr="00700356">
              <w:rPr>
                <w:rFonts w:ascii="Times New Roman" w:hAnsi="Times New Roman"/>
              </w:rPr>
              <w:t>kg</w:t>
            </w:r>
          </w:p>
        </w:tc>
        <w:tc>
          <w:tcPr>
            <w:tcW w:w="532" w:type="pct"/>
            <w:tcBorders>
              <w:top w:val="nil"/>
              <w:left w:val="nil"/>
              <w:bottom w:val="single" w:sz="4" w:space="0" w:color="auto"/>
              <w:right w:val="single" w:sz="4" w:space="0" w:color="auto"/>
            </w:tcBorders>
          </w:tcPr>
          <w:p w:rsidR="0043289B" w:rsidRPr="00700356" w:rsidRDefault="0043289B" w:rsidP="00AA3519">
            <w:pPr>
              <w:jc w:val="center"/>
              <w:rPr>
                <w:rFonts w:ascii="Times New Roman" w:hAnsi="Times New Roman"/>
              </w:rPr>
            </w:pPr>
          </w:p>
        </w:tc>
      </w:tr>
      <w:tr w:rsidR="0043289B" w:rsidRPr="00700356" w:rsidTr="00AA3519">
        <w:trPr>
          <w:trHeight w:val="404"/>
        </w:trPr>
        <w:tc>
          <w:tcPr>
            <w:tcW w:w="285" w:type="pct"/>
            <w:tcBorders>
              <w:top w:val="nil"/>
              <w:left w:val="single" w:sz="4" w:space="0" w:color="auto"/>
              <w:bottom w:val="single" w:sz="4" w:space="0" w:color="auto"/>
              <w:right w:val="single" w:sz="4" w:space="0" w:color="auto"/>
            </w:tcBorders>
            <w:shd w:val="clear" w:color="auto" w:fill="auto"/>
            <w:noWrap/>
            <w:vAlign w:val="center"/>
            <w:hideMark/>
          </w:tcPr>
          <w:p w:rsidR="0043289B" w:rsidRPr="00700356" w:rsidRDefault="0043289B" w:rsidP="00AA3519">
            <w:pPr>
              <w:jc w:val="center"/>
              <w:rPr>
                <w:rFonts w:ascii="Times New Roman" w:hAnsi="Times New Roman"/>
                <w:color w:val="000000"/>
              </w:rPr>
            </w:pPr>
            <w:r w:rsidRPr="00700356">
              <w:rPr>
                <w:rFonts w:ascii="Times New Roman" w:hAnsi="Times New Roman"/>
                <w:color w:val="000000"/>
              </w:rPr>
              <w:t>6</w:t>
            </w:r>
          </w:p>
        </w:tc>
        <w:tc>
          <w:tcPr>
            <w:tcW w:w="1936" w:type="pct"/>
            <w:tcBorders>
              <w:top w:val="nil"/>
              <w:left w:val="nil"/>
              <w:bottom w:val="single" w:sz="4" w:space="0" w:color="auto"/>
              <w:right w:val="single" w:sz="4" w:space="0" w:color="auto"/>
            </w:tcBorders>
            <w:shd w:val="clear" w:color="auto" w:fill="auto"/>
            <w:noWrap/>
            <w:vAlign w:val="center"/>
            <w:hideMark/>
          </w:tcPr>
          <w:p w:rsidR="0043289B" w:rsidRPr="00700356" w:rsidRDefault="0043289B" w:rsidP="00AA3519">
            <w:pPr>
              <w:rPr>
                <w:rFonts w:ascii="Times New Roman" w:hAnsi="Times New Roman"/>
                <w:color w:val="000000"/>
              </w:rPr>
            </w:pPr>
            <w:r w:rsidRPr="00700356">
              <w:rPr>
                <w:rFonts w:ascii="Times New Roman" w:hAnsi="Times New Roman"/>
                <w:color w:val="000000"/>
              </w:rPr>
              <w:t>Pin,</w:t>
            </w:r>
            <w:r>
              <w:rPr>
                <w:rFonts w:ascii="Times New Roman" w:hAnsi="Times New Roman"/>
                <w:color w:val="000000"/>
              </w:rPr>
              <w:t xml:space="preserve"> </w:t>
            </w:r>
            <w:r w:rsidRPr="00700356">
              <w:rPr>
                <w:rFonts w:ascii="Times New Roman" w:hAnsi="Times New Roman"/>
                <w:color w:val="000000"/>
              </w:rPr>
              <w:t>ắc quy thải</w:t>
            </w:r>
          </w:p>
        </w:tc>
        <w:tc>
          <w:tcPr>
            <w:tcW w:w="1016" w:type="pct"/>
            <w:tcBorders>
              <w:top w:val="nil"/>
              <w:left w:val="nil"/>
              <w:bottom w:val="single" w:sz="4" w:space="0" w:color="auto"/>
              <w:right w:val="single" w:sz="4" w:space="0" w:color="auto"/>
            </w:tcBorders>
            <w:shd w:val="clear" w:color="auto" w:fill="auto"/>
            <w:noWrap/>
            <w:vAlign w:val="center"/>
            <w:hideMark/>
          </w:tcPr>
          <w:p w:rsidR="0043289B" w:rsidRPr="00700356" w:rsidRDefault="0043289B" w:rsidP="00AA3519">
            <w:pPr>
              <w:rPr>
                <w:rFonts w:ascii="Times New Roman" w:hAnsi="Times New Roman"/>
                <w:color w:val="000000"/>
              </w:rPr>
            </w:pPr>
            <w:r w:rsidRPr="00700356">
              <w:rPr>
                <w:rFonts w:ascii="Times New Roman" w:hAnsi="Times New Roman"/>
                <w:color w:val="000000"/>
              </w:rPr>
              <w:t>Rắn</w:t>
            </w:r>
          </w:p>
        </w:tc>
        <w:tc>
          <w:tcPr>
            <w:tcW w:w="797" w:type="pct"/>
            <w:tcBorders>
              <w:top w:val="nil"/>
              <w:left w:val="nil"/>
              <w:bottom w:val="single" w:sz="4" w:space="0" w:color="auto"/>
              <w:right w:val="single" w:sz="4" w:space="0" w:color="auto"/>
            </w:tcBorders>
            <w:shd w:val="clear" w:color="auto" w:fill="auto"/>
            <w:noWrap/>
            <w:vAlign w:val="center"/>
            <w:hideMark/>
          </w:tcPr>
          <w:p w:rsidR="0043289B" w:rsidRPr="00700356" w:rsidRDefault="0043289B" w:rsidP="00AA3519">
            <w:pPr>
              <w:jc w:val="center"/>
              <w:rPr>
                <w:rFonts w:ascii="Times New Roman" w:hAnsi="Times New Roman"/>
                <w:color w:val="000000"/>
              </w:rPr>
            </w:pPr>
            <w:r w:rsidRPr="00700356">
              <w:rPr>
                <w:rFonts w:ascii="Times New Roman" w:hAnsi="Times New Roman"/>
                <w:color w:val="000000"/>
              </w:rPr>
              <w:t>16 01 12</w:t>
            </w:r>
          </w:p>
        </w:tc>
        <w:tc>
          <w:tcPr>
            <w:tcW w:w="434" w:type="pct"/>
            <w:tcBorders>
              <w:top w:val="nil"/>
              <w:left w:val="nil"/>
              <w:bottom w:val="single" w:sz="4" w:space="0" w:color="auto"/>
              <w:right w:val="single" w:sz="4" w:space="0" w:color="auto"/>
            </w:tcBorders>
            <w:shd w:val="clear" w:color="auto" w:fill="auto"/>
            <w:vAlign w:val="center"/>
            <w:hideMark/>
          </w:tcPr>
          <w:p w:rsidR="0043289B" w:rsidRPr="00700356" w:rsidRDefault="0043289B" w:rsidP="00AA3519">
            <w:pPr>
              <w:jc w:val="center"/>
              <w:rPr>
                <w:rFonts w:ascii="Times New Roman" w:hAnsi="Times New Roman"/>
              </w:rPr>
            </w:pPr>
            <w:r w:rsidRPr="00700356">
              <w:rPr>
                <w:rFonts w:ascii="Times New Roman" w:hAnsi="Times New Roman"/>
              </w:rPr>
              <w:t>Kg</w:t>
            </w:r>
          </w:p>
        </w:tc>
        <w:tc>
          <w:tcPr>
            <w:tcW w:w="532" w:type="pct"/>
            <w:tcBorders>
              <w:top w:val="nil"/>
              <w:left w:val="nil"/>
              <w:bottom w:val="single" w:sz="4" w:space="0" w:color="auto"/>
              <w:right w:val="single" w:sz="4" w:space="0" w:color="auto"/>
            </w:tcBorders>
          </w:tcPr>
          <w:p w:rsidR="0043289B" w:rsidRPr="00700356" w:rsidRDefault="0043289B" w:rsidP="00AA3519">
            <w:pPr>
              <w:jc w:val="center"/>
              <w:rPr>
                <w:rFonts w:ascii="Times New Roman" w:hAnsi="Times New Roman"/>
              </w:rPr>
            </w:pPr>
          </w:p>
        </w:tc>
      </w:tr>
      <w:tr w:rsidR="0043289B" w:rsidRPr="00700356" w:rsidTr="00AA3519">
        <w:trPr>
          <w:trHeight w:val="404"/>
        </w:trPr>
        <w:tc>
          <w:tcPr>
            <w:tcW w:w="285" w:type="pct"/>
            <w:tcBorders>
              <w:top w:val="nil"/>
              <w:left w:val="single" w:sz="4" w:space="0" w:color="auto"/>
              <w:bottom w:val="single" w:sz="4" w:space="0" w:color="auto"/>
              <w:right w:val="single" w:sz="4" w:space="0" w:color="auto"/>
            </w:tcBorders>
            <w:shd w:val="clear" w:color="auto" w:fill="auto"/>
            <w:noWrap/>
            <w:vAlign w:val="center"/>
          </w:tcPr>
          <w:p w:rsidR="0043289B" w:rsidRPr="00700356" w:rsidRDefault="0043289B" w:rsidP="00AA3519">
            <w:pPr>
              <w:jc w:val="center"/>
              <w:rPr>
                <w:rFonts w:ascii="Times New Roman" w:hAnsi="Times New Roman"/>
                <w:color w:val="000000"/>
              </w:rPr>
            </w:pPr>
            <w:r w:rsidRPr="00700356">
              <w:rPr>
                <w:rFonts w:ascii="Times New Roman" w:hAnsi="Times New Roman"/>
                <w:color w:val="000000"/>
                <w:lang w:val="vi-VN"/>
              </w:rPr>
              <w:t>7</w:t>
            </w:r>
          </w:p>
        </w:tc>
        <w:tc>
          <w:tcPr>
            <w:tcW w:w="1936" w:type="pct"/>
            <w:tcBorders>
              <w:top w:val="nil"/>
              <w:left w:val="nil"/>
              <w:bottom w:val="single" w:sz="4" w:space="0" w:color="auto"/>
              <w:right w:val="single" w:sz="4" w:space="0" w:color="auto"/>
            </w:tcBorders>
            <w:shd w:val="clear" w:color="auto" w:fill="auto"/>
            <w:noWrap/>
            <w:vAlign w:val="center"/>
          </w:tcPr>
          <w:p w:rsidR="0043289B" w:rsidRPr="00700356" w:rsidRDefault="0043289B" w:rsidP="00AA3519">
            <w:pPr>
              <w:rPr>
                <w:rFonts w:ascii="Times New Roman" w:hAnsi="Times New Roman"/>
                <w:color w:val="000000"/>
              </w:rPr>
            </w:pPr>
            <w:r w:rsidRPr="00700356">
              <w:rPr>
                <w:rFonts w:ascii="Times New Roman" w:hAnsi="Times New Roman"/>
                <w:color w:val="FF0000"/>
              </w:rPr>
              <w:t>Hộp chứa mực in (loại có thành phần nguy hại trong nguyên liệu sản xuất mực) thải</w:t>
            </w:r>
          </w:p>
        </w:tc>
        <w:tc>
          <w:tcPr>
            <w:tcW w:w="1016" w:type="pct"/>
            <w:tcBorders>
              <w:top w:val="nil"/>
              <w:left w:val="nil"/>
              <w:bottom w:val="single" w:sz="4" w:space="0" w:color="auto"/>
              <w:right w:val="single" w:sz="4" w:space="0" w:color="auto"/>
            </w:tcBorders>
            <w:shd w:val="clear" w:color="auto" w:fill="auto"/>
            <w:noWrap/>
            <w:vAlign w:val="center"/>
          </w:tcPr>
          <w:p w:rsidR="0043289B" w:rsidRPr="00700356" w:rsidRDefault="0043289B" w:rsidP="00AA3519">
            <w:pPr>
              <w:rPr>
                <w:rFonts w:ascii="Times New Roman" w:hAnsi="Times New Roman"/>
                <w:color w:val="000000"/>
              </w:rPr>
            </w:pPr>
            <w:r w:rsidRPr="00700356">
              <w:rPr>
                <w:rFonts w:ascii="Times New Roman" w:hAnsi="Times New Roman"/>
                <w:color w:val="000000"/>
                <w:lang w:val="vi-VN"/>
              </w:rPr>
              <w:t>Rắn</w:t>
            </w:r>
          </w:p>
        </w:tc>
        <w:tc>
          <w:tcPr>
            <w:tcW w:w="797" w:type="pct"/>
            <w:tcBorders>
              <w:top w:val="nil"/>
              <w:left w:val="nil"/>
              <w:bottom w:val="single" w:sz="4" w:space="0" w:color="auto"/>
              <w:right w:val="single" w:sz="4" w:space="0" w:color="auto"/>
            </w:tcBorders>
            <w:shd w:val="clear" w:color="auto" w:fill="auto"/>
            <w:noWrap/>
            <w:vAlign w:val="center"/>
          </w:tcPr>
          <w:p w:rsidR="0043289B" w:rsidRPr="00700356" w:rsidRDefault="0043289B" w:rsidP="00AA3519">
            <w:pPr>
              <w:jc w:val="center"/>
              <w:rPr>
                <w:rFonts w:ascii="Times New Roman" w:hAnsi="Times New Roman"/>
                <w:color w:val="000000"/>
                <w:lang w:val="vi-VN"/>
              </w:rPr>
            </w:pPr>
            <w:r w:rsidRPr="00700356">
              <w:rPr>
                <w:rFonts w:ascii="Times New Roman" w:hAnsi="Times New Roman"/>
                <w:color w:val="FF0000"/>
                <w:lang w:val="vi-VN"/>
              </w:rPr>
              <w:t>08 02 04</w:t>
            </w:r>
          </w:p>
        </w:tc>
        <w:tc>
          <w:tcPr>
            <w:tcW w:w="434" w:type="pct"/>
            <w:tcBorders>
              <w:top w:val="nil"/>
              <w:left w:val="nil"/>
              <w:bottom w:val="single" w:sz="4" w:space="0" w:color="auto"/>
              <w:right w:val="single" w:sz="4" w:space="0" w:color="auto"/>
            </w:tcBorders>
            <w:shd w:val="clear" w:color="auto" w:fill="auto"/>
            <w:vAlign w:val="center"/>
          </w:tcPr>
          <w:p w:rsidR="0043289B" w:rsidRPr="00700356" w:rsidRDefault="0043289B" w:rsidP="00AA3519">
            <w:pPr>
              <w:jc w:val="center"/>
              <w:rPr>
                <w:rFonts w:ascii="Times New Roman" w:hAnsi="Times New Roman"/>
              </w:rPr>
            </w:pPr>
            <w:r w:rsidRPr="00700356">
              <w:rPr>
                <w:rFonts w:ascii="Times New Roman" w:hAnsi="Times New Roman"/>
                <w:lang w:val="vi-VN"/>
              </w:rPr>
              <w:t>Kg</w:t>
            </w:r>
          </w:p>
        </w:tc>
        <w:tc>
          <w:tcPr>
            <w:tcW w:w="532" w:type="pct"/>
            <w:tcBorders>
              <w:top w:val="nil"/>
              <w:left w:val="nil"/>
              <w:bottom w:val="single" w:sz="4" w:space="0" w:color="auto"/>
              <w:right w:val="single" w:sz="4" w:space="0" w:color="auto"/>
            </w:tcBorders>
          </w:tcPr>
          <w:p w:rsidR="0043289B" w:rsidRPr="00700356" w:rsidRDefault="0043289B" w:rsidP="00AA3519">
            <w:pPr>
              <w:jc w:val="center"/>
              <w:rPr>
                <w:rFonts w:ascii="Times New Roman" w:hAnsi="Times New Roman"/>
                <w:lang w:val="vi-VN"/>
              </w:rPr>
            </w:pPr>
          </w:p>
        </w:tc>
      </w:tr>
      <w:tr w:rsidR="0043289B" w:rsidRPr="00700356" w:rsidTr="00AA3519">
        <w:trPr>
          <w:trHeight w:val="404"/>
        </w:trPr>
        <w:tc>
          <w:tcPr>
            <w:tcW w:w="285" w:type="pct"/>
            <w:tcBorders>
              <w:top w:val="nil"/>
              <w:left w:val="single" w:sz="4" w:space="0" w:color="auto"/>
              <w:bottom w:val="single" w:sz="4" w:space="0" w:color="auto"/>
              <w:right w:val="single" w:sz="4" w:space="0" w:color="auto"/>
            </w:tcBorders>
            <w:shd w:val="clear" w:color="auto" w:fill="auto"/>
            <w:noWrap/>
            <w:vAlign w:val="center"/>
          </w:tcPr>
          <w:p w:rsidR="0043289B" w:rsidRPr="00700356" w:rsidRDefault="0043289B" w:rsidP="00AA3519">
            <w:pPr>
              <w:jc w:val="center"/>
              <w:rPr>
                <w:rFonts w:ascii="Times New Roman" w:hAnsi="Times New Roman"/>
                <w:color w:val="000000"/>
              </w:rPr>
            </w:pPr>
            <w:r w:rsidRPr="00700356">
              <w:rPr>
                <w:rFonts w:ascii="Times New Roman" w:hAnsi="Times New Roman"/>
                <w:color w:val="000000"/>
                <w:lang w:val="vi-VN"/>
              </w:rPr>
              <w:t>8</w:t>
            </w:r>
          </w:p>
        </w:tc>
        <w:tc>
          <w:tcPr>
            <w:tcW w:w="1936" w:type="pct"/>
            <w:tcBorders>
              <w:top w:val="nil"/>
              <w:left w:val="nil"/>
              <w:bottom w:val="single" w:sz="4" w:space="0" w:color="auto"/>
              <w:right w:val="single" w:sz="4" w:space="0" w:color="auto"/>
            </w:tcBorders>
            <w:shd w:val="clear" w:color="auto" w:fill="auto"/>
            <w:noWrap/>
            <w:vAlign w:val="center"/>
          </w:tcPr>
          <w:p w:rsidR="0043289B" w:rsidRPr="00700356" w:rsidRDefault="0043289B" w:rsidP="00AA3519">
            <w:pPr>
              <w:rPr>
                <w:rFonts w:ascii="Times New Roman" w:hAnsi="Times New Roman"/>
                <w:color w:val="FF0000"/>
              </w:rPr>
            </w:pPr>
            <w:r w:rsidRPr="00700356">
              <w:rPr>
                <w:rFonts w:ascii="Times New Roman" w:hAnsi="Times New Roman"/>
                <w:color w:val="FF0000"/>
              </w:rPr>
              <w:t>Giẻ lau, vải bảo vệ thải bị nhiễm các thành phần nguy hại</w:t>
            </w:r>
          </w:p>
        </w:tc>
        <w:tc>
          <w:tcPr>
            <w:tcW w:w="1016" w:type="pct"/>
            <w:tcBorders>
              <w:top w:val="nil"/>
              <w:left w:val="nil"/>
              <w:bottom w:val="single" w:sz="4" w:space="0" w:color="auto"/>
              <w:right w:val="single" w:sz="4" w:space="0" w:color="auto"/>
            </w:tcBorders>
            <w:shd w:val="clear" w:color="auto" w:fill="auto"/>
            <w:noWrap/>
            <w:vAlign w:val="center"/>
          </w:tcPr>
          <w:p w:rsidR="0043289B" w:rsidRPr="00700356" w:rsidRDefault="0043289B" w:rsidP="00AA3519">
            <w:pPr>
              <w:rPr>
                <w:rFonts w:ascii="Times New Roman" w:hAnsi="Times New Roman"/>
                <w:color w:val="000000"/>
              </w:rPr>
            </w:pPr>
            <w:r w:rsidRPr="00700356">
              <w:rPr>
                <w:rFonts w:ascii="Times New Roman" w:hAnsi="Times New Roman"/>
                <w:color w:val="000000"/>
              </w:rPr>
              <w:t>Rắn</w:t>
            </w:r>
          </w:p>
        </w:tc>
        <w:tc>
          <w:tcPr>
            <w:tcW w:w="797" w:type="pct"/>
            <w:tcBorders>
              <w:top w:val="nil"/>
              <w:left w:val="nil"/>
              <w:bottom w:val="single" w:sz="4" w:space="0" w:color="auto"/>
              <w:right w:val="single" w:sz="4" w:space="0" w:color="auto"/>
            </w:tcBorders>
            <w:shd w:val="clear" w:color="auto" w:fill="auto"/>
            <w:noWrap/>
            <w:vAlign w:val="center"/>
          </w:tcPr>
          <w:p w:rsidR="0043289B" w:rsidRPr="00700356" w:rsidRDefault="0043289B" w:rsidP="00AA3519">
            <w:pPr>
              <w:jc w:val="center"/>
              <w:rPr>
                <w:rFonts w:ascii="Times New Roman" w:hAnsi="Times New Roman"/>
                <w:color w:val="000000"/>
              </w:rPr>
            </w:pPr>
            <w:r w:rsidRPr="00700356">
              <w:rPr>
                <w:rFonts w:ascii="Times New Roman" w:hAnsi="Times New Roman"/>
                <w:color w:val="FF0000"/>
              </w:rPr>
              <w:t xml:space="preserve">18 </w:t>
            </w:r>
            <w:r w:rsidRPr="00700356">
              <w:rPr>
                <w:rFonts w:ascii="Times New Roman" w:hAnsi="Times New Roman"/>
                <w:color w:val="FF0000"/>
                <w:lang w:val="vi-VN"/>
              </w:rPr>
              <w:t>02</w:t>
            </w:r>
            <w:r w:rsidRPr="00700356">
              <w:rPr>
                <w:rFonts w:ascii="Times New Roman" w:hAnsi="Times New Roman"/>
                <w:color w:val="FF0000"/>
              </w:rPr>
              <w:t xml:space="preserve"> 01</w:t>
            </w:r>
          </w:p>
        </w:tc>
        <w:tc>
          <w:tcPr>
            <w:tcW w:w="434" w:type="pct"/>
            <w:tcBorders>
              <w:top w:val="nil"/>
              <w:left w:val="nil"/>
              <w:bottom w:val="single" w:sz="4" w:space="0" w:color="auto"/>
              <w:right w:val="single" w:sz="4" w:space="0" w:color="auto"/>
            </w:tcBorders>
            <w:shd w:val="clear" w:color="auto" w:fill="auto"/>
            <w:vAlign w:val="center"/>
          </w:tcPr>
          <w:p w:rsidR="0043289B" w:rsidRPr="00700356" w:rsidRDefault="0043289B" w:rsidP="00AA3519">
            <w:pPr>
              <w:jc w:val="center"/>
              <w:rPr>
                <w:rFonts w:ascii="Times New Roman" w:hAnsi="Times New Roman"/>
              </w:rPr>
            </w:pPr>
            <w:r w:rsidRPr="00700356">
              <w:rPr>
                <w:rFonts w:ascii="Times New Roman" w:hAnsi="Times New Roman"/>
              </w:rPr>
              <w:t>Kg</w:t>
            </w:r>
          </w:p>
        </w:tc>
        <w:tc>
          <w:tcPr>
            <w:tcW w:w="532" w:type="pct"/>
            <w:tcBorders>
              <w:top w:val="nil"/>
              <w:left w:val="nil"/>
              <w:bottom w:val="single" w:sz="4" w:space="0" w:color="auto"/>
              <w:right w:val="single" w:sz="4" w:space="0" w:color="auto"/>
            </w:tcBorders>
          </w:tcPr>
          <w:p w:rsidR="0043289B" w:rsidRPr="00700356" w:rsidRDefault="0043289B" w:rsidP="00AA3519">
            <w:pPr>
              <w:jc w:val="center"/>
              <w:rPr>
                <w:rFonts w:ascii="Times New Roman" w:hAnsi="Times New Roman"/>
              </w:rPr>
            </w:pPr>
          </w:p>
        </w:tc>
      </w:tr>
      <w:tr w:rsidR="0043289B" w:rsidRPr="00700356" w:rsidTr="00AA3519">
        <w:trPr>
          <w:trHeight w:val="423"/>
        </w:trPr>
        <w:tc>
          <w:tcPr>
            <w:tcW w:w="285" w:type="pct"/>
            <w:tcBorders>
              <w:top w:val="nil"/>
              <w:left w:val="single" w:sz="4" w:space="0" w:color="auto"/>
              <w:bottom w:val="single" w:sz="4" w:space="0" w:color="auto"/>
              <w:right w:val="single" w:sz="4" w:space="0" w:color="auto"/>
            </w:tcBorders>
            <w:shd w:val="clear" w:color="auto" w:fill="auto"/>
            <w:noWrap/>
            <w:vAlign w:val="center"/>
            <w:hideMark/>
          </w:tcPr>
          <w:p w:rsidR="0043289B" w:rsidRPr="00700356" w:rsidRDefault="0043289B" w:rsidP="00AA3519">
            <w:pPr>
              <w:jc w:val="center"/>
              <w:rPr>
                <w:rFonts w:ascii="Times New Roman" w:hAnsi="Times New Roman"/>
                <w:color w:val="000000"/>
              </w:rPr>
            </w:pPr>
            <w:r w:rsidRPr="00700356">
              <w:rPr>
                <w:rFonts w:ascii="Times New Roman" w:hAnsi="Times New Roman"/>
                <w:color w:val="000000"/>
                <w:lang w:val="vi-VN"/>
              </w:rPr>
              <w:t>9</w:t>
            </w:r>
          </w:p>
        </w:tc>
        <w:tc>
          <w:tcPr>
            <w:tcW w:w="1936" w:type="pct"/>
            <w:tcBorders>
              <w:top w:val="nil"/>
              <w:left w:val="nil"/>
              <w:bottom w:val="single" w:sz="4" w:space="0" w:color="auto"/>
              <w:right w:val="single" w:sz="4" w:space="0" w:color="auto"/>
            </w:tcBorders>
            <w:shd w:val="clear" w:color="auto" w:fill="auto"/>
            <w:noWrap/>
            <w:vAlign w:val="center"/>
          </w:tcPr>
          <w:p w:rsidR="0043289B" w:rsidRPr="00700356" w:rsidRDefault="0043289B" w:rsidP="00AA3519">
            <w:pPr>
              <w:rPr>
                <w:rFonts w:ascii="Times New Roman" w:hAnsi="Times New Roman"/>
                <w:color w:val="000000"/>
              </w:rPr>
            </w:pPr>
            <w:r w:rsidRPr="00700356">
              <w:rPr>
                <w:rFonts w:ascii="Times New Roman" w:hAnsi="Times New Roman"/>
                <w:color w:val="FF0000"/>
              </w:rPr>
              <w:t>Các loại chất thải khác có thành phần nguy hại vô cơ và hữu cơ</w:t>
            </w:r>
          </w:p>
        </w:tc>
        <w:tc>
          <w:tcPr>
            <w:tcW w:w="1016" w:type="pct"/>
            <w:tcBorders>
              <w:top w:val="nil"/>
              <w:left w:val="nil"/>
              <w:bottom w:val="single" w:sz="4" w:space="0" w:color="auto"/>
              <w:right w:val="single" w:sz="4" w:space="0" w:color="auto"/>
            </w:tcBorders>
            <w:shd w:val="clear" w:color="auto" w:fill="auto"/>
            <w:noWrap/>
            <w:vAlign w:val="center"/>
          </w:tcPr>
          <w:p w:rsidR="0043289B" w:rsidRPr="00700356" w:rsidRDefault="0043289B" w:rsidP="00AA3519">
            <w:pPr>
              <w:rPr>
                <w:rFonts w:ascii="Times New Roman" w:hAnsi="Times New Roman"/>
                <w:color w:val="000000"/>
                <w:lang w:val="vi-VN"/>
              </w:rPr>
            </w:pPr>
            <w:r w:rsidRPr="00700356">
              <w:rPr>
                <w:rFonts w:ascii="Times New Roman" w:hAnsi="Times New Roman"/>
                <w:color w:val="000000"/>
                <w:lang w:val="vi-VN"/>
              </w:rPr>
              <w:t>Rắn/lỏng/bùn</w:t>
            </w:r>
          </w:p>
        </w:tc>
        <w:tc>
          <w:tcPr>
            <w:tcW w:w="797" w:type="pct"/>
            <w:tcBorders>
              <w:top w:val="nil"/>
              <w:left w:val="nil"/>
              <w:bottom w:val="single" w:sz="4" w:space="0" w:color="auto"/>
              <w:right w:val="single" w:sz="4" w:space="0" w:color="auto"/>
            </w:tcBorders>
            <w:shd w:val="clear" w:color="auto" w:fill="auto"/>
            <w:noWrap/>
            <w:vAlign w:val="center"/>
          </w:tcPr>
          <w:p w:rsidR="0043289B" w:rsidRPr="00700356" w:rsidRDefault="0043289B" w:rsidP="00AA3519">
            <w:pPr>
              <w:jc w:val="center"/>
              <w:rPr>
                <w:rFonts w:ascii="Times New Roman" w:hAnsi="Times New Roman"/>
                <w:color w:val="000000"/>
              </w:rPr>
            </w:pPr>
            <w:r w:rsidRPr="00700356">
              <w:rPr>
                <w:rFonts w:ascii="Times New Roman" w:hAnsi="Times New Roman"/>
                <w:color w:val="FF0000"/>
                <w:lang w:val="vi-VN"/>
              </w:rPr>
              <w:t>19 12 03</w:t>
            </w:r>
          </w:p>
        </w:tc>
        <w:tc>
          <w:tcPr>
            <w:tcW w:w="434" w:type="pct"/>
            <w:tcBorders>
              <w:top w:val="nil"/>
              <w:left w:val="nil"/>
              <w:bottom w:val="single" w:sz="4" w:space="0" w:color="auto"/>
              <w:right w:val="single" w:sz="4" w:space="0" w:color="auto"/>
            </w:tcBorders>
            <w:shd w:val="clear" w:color="auto" w:fill="auto"/>
            <w:vAlign w:val="center"/>
          </w:tcPr>
          <w:p w:rsidR="0043289B" w:rsidRPr="00700356" w:rsidRDefault="0043289B" w:rsidP="00AA3519">
            <w:pPr>
              <w:jc w:val="center"/>
              <w:rPr>
                <w:rFonts w:ascii="Times New Roman" w:hAnsi="Times New Roman"/>
              </w:rPr>
            </w:pPr>
            <w:r w:rsidRPr="00700356">
              <w:rPr>
                <w:rFonts w:ascii="Times New Roman" w:hAnsi="Times New Roman"/>
                <w:lang w:val="vi-VN"/>
              </w:rPr>
              <w:t>Kg</w:t>
            </w:r>
          </w:p>
        </w:tc>
        <w:tc>
          <w:tcPr>
            <w:tcW w:w="532" w:type="pct"/>
            <w:tcBorders>
              <w:top w:val="nil"/>
              <w:left w:val="nil"/>
              <w:bottom w:val="single" w:sz="4" w:space="0" w:color="auto"/>
              <w:right w:val="single" w:sz="4" w:space="0" w:color="auto"/>
            </w:tcBorders>
          </w:tcPr>
          <w:p w:rsidR="0043289B" w:rsidRPr="00700356" w:rsidRDefault="0043289B" w:rsidP="00AA3519">
            <w:pPr>
              <w:jc w:val="center"/>
              <w:rPr>
                <w:rFonts w:ascii="Times New Roman" w:hAnsi="Times New Roman"/>
                <w:lang w:val="vi-VN"/>
              </w:rPr>
            </w:pPr>
          </w:p>
        </w:tc>
      </w:tr>
    </w:tbl>
    <w:p w:rsidR="0043289B" w:rsidRPr="00A814F5" w:rsidRDefault="0043289B" w:rsidP="0043289B">
      <w:pPr>
        <w:widowControl w:val="0"/>
        <w:suppressAutoHyphens/>
        <w:spacing w:before="120" w:after="120"/>
        <w:ind w:firstLine="720"/>
        <w:contextualSpacing/>
        <w:jc w:val="both"/>
        <w:rPr>
          <w:rFonts w:ascii="Times New Roman" w:eastAsia="SimSun" w:hAnsi="Times New Roman"/>
          <w:color w:val="000000" w:themeColor="text1"/>
          <w:kern w:val="1"/>
        </w:rPr>
      </w:pPr>
      <w:r w:rsidRPr="00A814F5">
        <w:rPr>
          <w:rFonts w:ascii="Times New Roman" w:eastAsia="SimSun" w:hAnsi="Times New Roman"/>
          <w:color w:val="000000" w:themeColor="text1"/>
          <w:kern w:val="1"/>
          <w:lang w:val="vi-VN"/>
        </w:rPr>
        <w:t>Ký hiệu và mã CTNH theo hướng dẫn của Thông tư số 02/2022/TT-BTNMT ngày 10/01/2022.</w:t>
      </w:r>
    </w:p>
    <w:p w:rsidR="0043289B" w:rsidRPr="00A814F5" w:rsidRDefault="0043289B" w:rsidP="0043289B">
      <w:pPr>
        <w:pStyle w:val="BodyText"/>
        <w:shd w:val="clear" w:color="auto" w:fill="auto"/>
        <w:tabs>
          <w:tab w:val="left" w:pos="1127"/>
        </w:tabs>
        <w:spacing w:before="120" w:after="120" w:line="240" w:lineRule="auto"/>
        <w:ind w:firstLine="720"/>
        <w:jc w:val="both"/>
        <w:rPr>
          <w:iCs w:val="0"/>
          <w:color w:val="000000"/>
          <w:sz w:val="28"/>
          <w:szCs w:val="28"/>
          <w:shd w:val="clear" w:color="auto" w:fill="FFFFFF"/>
          <w:lang w:eastAsia="vi-VN"/>
        </w:rPr>
      </w:pPr>
      <w:r w:rsidRPr="00A814F5">
        <w:rPr>
          <w:color w:val="000000"/>
          <w:sz w:val="28"/>
          <w:szCs w:val="28"/>
          <w:shd w:val="clear" w:color="auto" w:fill="FFFFFF"/>
          <w:lang w:eastAsia="vi-VN"/>
        </w:rPr>
        <w:t>(Đơn giá</w:t>
      </w:r>
      <w:r w:rsidRPr="00A814F5">
        <w:rPr>
          <w:iCs w:val="0"/>
          <w:color w:val="000000"/>
          <w:sz w:val="28"/>
          <w:szCs w:val="28"/>
          <w:shd w:val="clear" w:color="auto" w:fill="FFFFFF"/>
          <w:lang w:eastAsia="vi-VN"/>
        </w:rPr>
        <w:t xml:space="preserve"> </w:t>
      </w:r>
      <w:r w:rsidRPr="00A814F5">
        <w:rPr>
          <w:color w:val="000000"/>
          <w:sz w:val="28"/>
          <w:szCs w:val="28"/>
          <w:shd w:val="clear" w:color="auto" w:fill="FFFFFF"/>
          <w:lang w:eastAsia="vi-VN"/>
        </w:rPr>
        <w:t xml:space="preserve">đã bao gồm thuế, phí theo quy định và toàn bộ chi phí thực hiện </w:t>
      </w:r>
      <w:r w:rsidRPr="00A814F5">
        <w:rPr>
          <w:iCs w:val="0"/>
          <w:color w:val="000000"/>
          <w:sz w:val="28"/>
          <w:szCs w:val="28"/>
          <w:shd w:val="clear" w:color="auto" w:fill="FFFFFF"/>
          <w:lang w:eastAsia="vi-VN"/>
        </w:rPr>
        <w:t>trong quá trình thu gom rác thải y tế</w:t>
      </w:r>
      <w:r w:rsidRPr="00A814F5">
        <w:rPr>
          <w:color w:val="000000"/>
          <w:sz w:val="28"/>
          <w:szCs w:val="28"/>
          <w:shd w:val="clear" w:color="auto" w:fill="FFFFFF"/>
          <w:lang w:eastAsia="vi-VN"/>
        </w:rPr>
        <w:t>.)</w:t>
      </w:r>
    </w:p>
    <w:p w:rsidR="0043289B" w:rsidRPr="00A814F5" w:rsidRDefault="0043289B" w:rsidP="0043289B">
      <w:pPr>
        <w:shd w:val="clear" w:color="auto" w:fill="FFFFFF"/>
        <w:spacing w:before="120" w:after="120" w:line="234" w:lineRule="atLeast"/>
        <w:ind w:firstLine="720"/>
        <w:jc w:val="both"/>
        <w:rPr>
          <w:rFonts w:ascii="Times New Roman" w:hAnsi="Times New Roman"/>
          <w:color w:val="000000"/>
        </w:rPr>
      </w:pPr>
      <w:r w:rsidRPr="00A814F5">
        <w:rPr>
          <w:rFonts w:ascii="Times New Roman" w:hAnsi="Times New Roman"/>
          <w:color w:val="000000"/>
        </w:rPr>
        <w:t xml:space="preserve">2. Báo giá này có hiệu lực trong vòng: 90 ngày, kể từ ngày </w:t>
      </w:r>
      <w:r>
        <w:rPr>
          <w:rFonts w:ascii="Times New Roman" w:hAnsi="Times New Roman"/>
          <w:color w:val="000000"/>
        </w:rPr>
        <w:t>23</w:t>
      </w:r>
      <w:r w:rsidRPr="00A814F5">
        <w:rPr>
          <w:rFonts w:ascii="Times New Roman" w:hAnsi="Times New Roman"/>
          <w:color w:val="000000"/>
        </w:rPr>
        <w:t xml:space="preserve"> tháng 0</w:t>
      </w:r>
      <w:r>
        <w:rPr>
          <w:rFonts w:ascii="Times New Roman" w:hAnsi="Times New Roman"/>
          <w:color w:val="000000"/>
        </w:rPr>
        <w:t>1</w:t>
      </w:r>
      <w:r w:rsidRPr="00A814F5">
        <w:rPr>
          <w:rFonts w:ascii="Times New Roman" w:hAnsi="Times New Roman"/>
          <w:color w:val="000000"/>
        </w:rPr>
        <w:t xml:space="preserve"> năm 202</w:t>
      </w:r>
      <w:r>
        <w:rPr>
          <w:rFonts w:ascii="Times New Roman" w:hAnsi="Times New Roman"/>
          <w:color w:val="000000"/>
        </w:rPr>
        <w:t>6</w:t>
      </w:r>
      <w:r w:rsidRPr="00A814F5">
        <w:rPr>
          <w:rFonts w:ascii="Times New Roman" w:hAnsi="Times New Roman"/>
          <w:color w:val="000000"/>
        </w:rPr>
        <w:t>.</w:t>
      </w:r>
    </w:p>
    <w:p w:rsidR="0043289B" w:rsidRPr="00A814F5" w:rsidRDefault="0043289B" w:rsidP="0043289B">
      <w:pPr>
        <w:shd w:val="clear" w:color="auto" w:fill="FFFFFF"/>
        <w:spacing w:before="120" w:after="120" w:line="234" w:lineRule="atLeast"/>
        <w:ind w:firstLine="720"/>
        <w:rPr>
          <w:rFonts w:ascii="Times New Roman" w:hAnsi="Times New Roman"/>
          <w:color w:val="000000"/>
        </w:rPr>
      </w:pPr>
      <w:r w:rsidRPr="00A814F5">
        <w:rPr>
          <w:rFonts w:ascii="Times New Roman" w:hAnsi="Times New Roman"/>
          <w:color w:val="000000"/>
        </w:rPr>
        <w:t>3. Chúng tôi cam kết:</w:t>
      </w:r>
    </w:p>
    <w:p w:rsidR="0043289B" w:rsidRPr="00A814F5" w:rsidRDefault="0043289B" w:rsidP="0043289B">
      <w:pPr>
        <w:shd w:val="clear" w:color="auto" w:fill="FFFFFF"/>
        <w:spacing w:before="120" w:after="120" w:line="234" w:lineRule="atLeast"/>
        <w:ind w:firstLine="720"/>
        <w:jc w:val="both"/>
        <w:rPr>
          <w:rFonts w:ascii="Times New Roman" w:hAnsi="Times New Roman"/>
          <w:color w:val="000000"/>
        </w:rPr>
      </w:pPr>
      <w:r w:rsidRPr="00A814F5">
        <w:rPr>
          <w:rFonts w:ascii="Times New Roman" w:hAnsi="Times New Roman"/>
          <w:color w:val="000000"/>
        </w:rPr>
        <w:lastRenderedPageBreak/>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rsidR="0043289B" w:rsidRPr="00A814F5" w:rsidRDefault="0043289B" w:rsidP="0043289B">
      <w:pPr>
        <w:shd w:val="clear" w:color="auto" w:fill="FFFFFF"/>
        <w:spacing w:before="120" w:after="120" w:line="234" w:lineRule="atLeast"/>
        <w:ind w:firstLine="720"/>
        <w:jc w:val="both"/>
        <w:rPr>
          <w:rFonts w:ascii="Times New Roman" w:hAnsi="Times New Roman"/>
          <w:color w:val="000000"/>
        </w:rPr>
      </w:pPr>
      <w:r w:rsidRPr="00A814F5">
        <w:rPr>
          <w:rFonts w:ascii="Times New Roman" w:hAnsi="Times New Roman"/>
          <w:color w:val="000000"/>
        </w:rPr>
        <w:t>- Chúng tôi đủ năng lực để thu gom, vận chuyển, xử lý chất thải nguy hại nh</w:t>
      </w:r>
      <w:r w:rsidRPr="00A814F5">
        <w:rPr>
          <w:rFonts w:ascii="Times New Roman" w:hAnsi="Times New Roman" w:hint="eastAsia"/>
          <w:color w:val="000000"/>
        </w:rPr>
        <w:t>ư</w:t>
      </w:r>
      <w:r w:rsidRPr="00A814F5">
        <w:rPr>
          <w:rFonts w:ascii="Times New Roman" w:hAnsi="Times New Roman"/>
          <w:color w:val="000000"/>
        </w:rPr>
        <w:t xml:space="preserve"> sau.</w:t>
      </w:r>
    </w:p>
    <w:p w:rsidR="0043289B" w:rsidRPr="00A814F5" w:rsidRDefault="0043289B" w:rsidP="0043289B">
      <w:pPr>
        <w:shd w:val="clear" w:color="auto" w:fill="FFFFFF"/>
        <w:spacing w:before="120" w:after="120" w:line="234" w:lineRule="atLeast"/>
        <w:ind w:firstLine="720"/>
        <w:jc w:val="both"/>
        <w:rPr>
          <w:rFonts w:ascii="Times New Roman" w:hAnsi="Times New Roman"/>
          <w:color w:val="000000"/>
        </w:rPr>
      </w:pPr>
      <w:r w:rsidRPr="00A814F5">
        <w:rPr>
          <w:rFonts w:ascii="Times New Roman" w:hAnsi="Times New Roman"/>
          <w:color w:val="000000"/>
        </w:rPr>
        <w:t>- Những thông tin nêu trong báo giá là trung thực.</w:t>
      </w:r>
    </w:p>
    <w:tbl>
      <w:tblPr>
        <w:tblW w:w="5000" w:type="pct"/>
        <w:tblCellSpacing w:w="0" w:type="dxa"/>
        <w:tblCellMar>
          <w:left w:w="0" w:type="dxa"/>
          <w:right w:w="0" w:type="dxa"/>
        </w:tblCellMar>
        <w:tblLook w:val="04A0" w:firstRow="1" w:lastRow="0" w:firstColumn="1" w:lastColumn="0" w:noHBand="0" w:noVBand="1"/>
      </w:tblPr>
      <w:tblGrid>
        <w:gridCol w:w="4791"/>
        <w:gridCol w:w="4791"/>
      </w:tblGrid>
      <w:tr w:rsidR="0043289B" w:rsidRPr="00700356" w:rsidTr="00AA3519">
        <w:trPr>
          <w:tblCellSpacing w:w="0" w:type="dxa"/>
        </w:trPr>
        <w:tc>
          <w:tcPr>
            <w:tcW w:w="2500" w:type="pct"/>
            <w:tcMar>
              <w:top w:w="0" w:type="dxa"/>
              <w:left w:w="108" w:type="dxa"/>
              <w:bottom w:w="0" w:type="dxa"/>
              <w:right w:w="108" w:type="dxa"/>
            </w:tcMar>
            <w:hideMark/>
          </w:tcPr>
          <w:p w:rsidR="0043289B" w:rsidRPr="00700356" w:rsidRDefault="0043289B" w:rsidP="00AA3519">
            <w:pPr>
              <w:rPr>
                <w:rFonts w:ascii="Times New Roman" w:hAnsi="Times New Roman"/>
                <w:color w:val="000000"/>
                <w:sz w:val="24"/>
                <w:szCs w:val="24"/>
              </w:rPr>
            </w:pPr>
          </w:p>
        </w:tc>
        <w:tc>
          <w:tcPr>
            <w:tcW w:w="2500" w:type="pct"/>
            <w:tcMar>
              <w:top w:w="0" w:type="dxa"/>
              <w:left w:w="108" w:type="dxa"/>
              <w:bottom w:w="0" w:type="dxa"/>
              <w:right w:w="108" w:type="dxa"/>
            </w:tcMar>
            <w:hideMark/>
          </w:tcPr>
          <w:p w:rsidR="0043289B" w:rsidRPr="00A814F5" w:rsidRDefault="0043289B" w:rsidP="00AA3519">
            <w:pPr>
              <w:spacing w:before="120" w:after="240" w:line="234" w:lineRule="atLeast"/>
              <w:jc w:val="center"/>
              <w:rPr>
                <w:rFonts w:ascii="Times New Roman" w:hAnsi="Times New Roman"/>
                <w:i/>
                <w:iCs/>
              </w:rPr>
            </w:pPr>
            <w:r w:rsidRPr="00A814F5">
              <w:rPr>
                <w:rFonts w:ascii="Times New Roman" w:hAnsi="Times New Roman"/>
              </w:rPr>
              <w:t>……, ngày.... tháng....năm....</w:t>
            </w:r>
            <w:r w:rsidRPr="00A814F5">
              <w:rPr>
                <w:rFonts w:ascii="Times New Roman" w:hAnsi="Times New Roman"/>
              </w:rPr>
              <w:br/>
            </w:r>
            <w:r w:rsidRPr="00A814F5">
              <w:rPr>
                <w:rFonts w:ascii="Times New Roman" w:hAnsi="Times New Roman"/>
                <w:b/>
                <w:bCs/>
              </w:rPr>
              <w:t>Đại diện hợp pháp của công ty</w:t>
            </w:r>
            <w:r w:rsidRPr="00A814F5">
              <w:rPr>
                <w:rFonts w:ascii="Times New Roman" w:hAnsi="Times New Roman"/>
                <w:b/>
                <w:bCs/>
              </w:rPr>
              <w:br/>
            </w:r>
            <w:r w:rsidRPr="00A814F5">
              <w:rPr>
                <w:rFonts w:ascii="Times New Roman" w:hAnsi="Times New Roman"/>
                <w:i/>
                <w:iCs/>
              </w:rPr>
              <w:t>(Ký tên, đóng dấu (nếu có))</w:t>
            </w:r>
          </w:p>
          <w:p w:rsidR="0043289B" w:rsidRPr="00A814F5" w:rsidRDefault="0043289B" w:rsidP="00AA3519">
            <w:pPr>
              <w:spacing w:before="120" w:after="240" w:line="234" w:lineRule="atLeast"/>
              <w:jc w:val="center"/>
              <w:rPr>
                <w:rFonts w:ascii="Times New Roman" w:hAnsi="Times New Roman"/>
                <w:i/>
                <w:iCs/>
              </w:rPr>
            </w:pPr>
          </w:p>
          <w:p w:rsidR="0043289B" w:rsidRPr="00A814F5" w:rsidRDefault="0043289B" w:rsidP="00AA3519">
            <w:pPr>
              <w:spacing w:before="120" w:after="240" w:line="234" w:lineRule="atLeast"/>
              <w:jc w:val="center"/>
              <w:rPr>
                <w:rFonts w:ascii="Times New Roman" w:hAnsi="Times New Roman"/>
                <w:i/>
                <w:iCs/>
              </w:rPr>
            </w:pPr>
          </w:p>
          <w:p w:rsidR="0043289B" w:rsidRPr="00700356" w:rsidRDefault="0043289B" w:rsidP="00AA3519">
            <w:pPr>
              <w:spacing w:before="120" w:after="240" w:line="234" w:lineRule="atLeast"/>
              <w:jc w:val="center"/>
              <w:rPr>
                <w:rFonts w:ascii="Times New Roman" w:hAnsi="Times New Roman"/>
                <w:sz w:val="24"/>
                <w:szCs w:val="24"/>
              </w:rPr>
            </w:pPr>
          </w:p>
        </w:tc>
      </w:tr>
    </w:tbl>
    <w:p w:rsidR="0043289B" w:rsidRPr="00700356" w:rsidRDefault="0043289B" w:rsidP="0043289B">
      <w:pPr>
        <w:rPr>
          <w:rFonts w:ascii="Times New Roman" w:hAnsi="Times New Roman"/>
        </w:rPr>
      </w:pPr>
    </w:p>
    <w:p w:rsidR="00B52351" w:rsidRDefault="00B52351">
      <w:bookmarkStart w:id="0" w:name="_GoBack"/>
      <w:bookmarkEnd w:id="0"/>
    </w:p>
    <w:sectPr w:rsidR="00B52351" w:rsidSect="006341A3">
      <w:footerReference w:type="even" r:id="rId4"/>
      <w:footerReference w:type="default" r:id="rId5"/>
      <w:pgSz w:w="11907" w:h="16840" w:code="9"/>
      <w:pgMar w:top="1134" w:right="907" w:bottom="1134" w:left="1418" w:header="720" w:footer="306"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3400" w:rsidRDefault="0043289B" w:rsidP="00D41DC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13400" w:rsidRDefault="004328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5774798"/>
      <w:docPartObj>
        <w:docPartGallery w:val="Page Numbers (Bottom of Page)"/>
        <w:docPartUnique/>
      </w:docPartObj>
    </w:sdtPr>
    <w:sdtEndPr>
      <w:rPr>
        <w:rFonts w:ascii="Times New Roman" w:hAnsi="Times New Roman"/>
        <w:noProof/>
        <w:sz w:val="20"/>
        <w:szCs w:val="20"/>
      </w:rPr>
    </w:sdtEndPr>
    <w:sdtContent>
      <w:p w:rsidR="00B13400" w:rsidRPr="00515595" w:rsidRDefault="0043289B">
        <w:pPr>
          <w:pStyle w:val="Footer"/>
          <w:jc w:val="center"/>
          <w:rPr>
            <w:rFonts w:ascii="Times New Roman" w:hAnsi="Times New Roman"/>
            <w:sz w:val="20"/>
            <w:szCs w:val="20"/>
          </w:rPr>
        </w:pPr>
        <w:r w:rsidRPr="00515595">
          <w:rPr>
            <w:rFonts w:ascii="Times New Roman" w:hAnsi="Times New Roman"/>
            <w:sz w:val="20"/>
            <w:szCs w:val="20"/>
          </w:rPr>
          <w:fldChar w:fldCharType="begin"/>
        </w:r>
        <w:r w:rsidRPr="00515595">
          <w:rPr>
            <w:rFonts w:ascii="Times New Roman" w:hAnsi="Times New Roman"/>
            <w:sz w:val="20"/>
            <w:szCs w:val="20"/>
          </w:rPr>
          <w:instrText xml:space="preserve"> PAGE   \* MERGEFORMAT </w:instrText>
        </w:r>
        <w:r w:rsidRPr="00515595">
          <w:rPr>
            <w:rFonts w:ascii="Times New Roman" w:hAnsi="Times New Roman"/>
            <w:sz w:val="20"/>
            <w:szCs w:val="20"/>
          </w:rPr>
          <w:fldChar w:fldCharType="separate"/>
        </w:r>
        <w:r>
          <w:rPr>
            <w:rFonts w:ascii="Times New Roman" w:hAnsi="Times New Roman"/>
            <w:noProof/>
            <w:sz w:val="20"/>
            <w:szCs w:val="20"/>
          </w:rPr>
          <w:t>3</w:t>
        </w:r>
        <w:r w:rsidRPr="00515595">
          <w:rPr>
            <w:rFonts w:ascii="Times New Roman" w:hAnsi="Times New Roman"/>
            <w:noProof/>
            <w:sz w:val="20"/>
            <w:szCs w:val="20"/>
          </w:rPr>
          <w:fldChar w:fldCharType="end"/>
        </w:r>
      </w:p>
    </w:sdtContent>
  </w:sdt>
  <w:p w:rsidR="00B13400" w:rsidRDefault="0043289B">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89B"/>
    <w:rsid w:val="0043289B"/>
    <w:rsid w:val="00B5235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49B1AE-D1F2-4A29-94D8-1AFD10123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289B"/>
    <w:pPr>
      <w:spacing w:after="0" w:line="240" w:lineRule="auto"/>
    </w:pPr>
    <w:rPr>
      <w:rFonts w:ascii=".VnTime" w:eastAsia="Times New Roman" w:hAnsi=".VnTime"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Footer-Even"/>
    <w:basedOn w:val="Normal"/>
    <w:link w:val="FooterChar"/>
    <w:uiPriority w:val="99"/>
    <w:rsid w:val="0043289B"/>
    <w:pPr>
      <w:tabs>
        <w:tab w:val="center" w:pos="4320"/>
        <w:tab w:val="right" w:pos="8640"/>
      </w:tabs>
    </w:pPr>
  </w:style>
  <w:style w:type="character" w:customStyle="1" w:styleId="FooterChar">
    <w:name w:val="Footer Char"/>
    <w:aliases w:val="Footer-Even Char"/>
    <w:basedOn w:val="DefaultParagraphFont"/>
    <w:link w:val="Footer"/>
    <w:uiPriority w:val="99"/>
    <w:rsid w:val="0043289B"/>
    <w:rPr>
      <w:rFonts w:ascii=".VnTime" w:eastAsia="Times New Roman" w:hAnsi=".VnTime" w:cs="Times New Roman"/>
      <w:sz w:val="28"/>
      <w:szCs w:val="28"/>
      <w:lang w:val="en-US"/>
    </w:rPr>
  </w:style>
  <w:style w:type="character" w:styleId="PageNumber">
    <w:name w:val="page number"/>
    <w:basedOn w:val="DefaultParagraphFont"/>
    <w:rsid w:val="0043289B"/>
  </w:style>
  <w:style w:type="character" w:customStyle="1" w:styleId="BodyTextChar1">
    <w:name w:val="Body Text Char1"/>
    <w:link w:val="BodyText"/>
    <w:uiPriority w:val="99"/>
    <w:rsid w:val="0043289B"/>
    <w:rPr>
      <w:rFonts w:cs="Times New Roman"/>
      <w:i/>
      <w:iCs/>
      <w:sz w:val="26"/>
      <w:szCs w:val="26"/>
      <w:shd w:val="clear" w:color="auto" w:fill="FFFFFF"/>
    </w:rPr>
  </w:style>
  <w:style w:type="paragraph" w:styleId="BodyText">
    <w:name w:val="Body Text"/>
    <w:basedOn w:val="Normal"/>
    <w:link w:val="BodyTextChar1"/>
    <w:uiPriority w:val="99"/>
    <w:qFormat/>
    <w:rsid w:val="0043289B"/>
    <w:pPr>
      <w:widowControl w:val="0"/>
      <w:shd w:val="clear" w:color="auto" w:fill="FFFFFF"/>
      <w:spacing w:after="100" w:line="262" w:lineRule="auto"/>
      <w:ind w:firstLine="400"/>
      <w:jc w:val="center"/>
    </w:pPr>
    <w:rPr>
      <w:rFonts w:asciiTheme="minorHAnsi" w:eastAsiaTheme="minorHAnsi" w:hAnsiTheme="minorHAnsi"/>
      <w:i/>
      <w:iCs/>
      <w:sz w:val="26"/>
      <w:szCs w:val="26"/>
      <w:lang w:val="vi-VN"/>
    </w:rPr>
  </w:style>
  <w:style w:type="character" w:customStyle="1" w:styleId="BodyTextChar">
    <w:name w:val="Body Text Char"/>
    <w:basedOn w:val="DefaultParagraphFont"/>
    <w:uiPriority w:val="99"/>
    <w:semiHidden/>
    <w:rsid w:val="0043289B"/>
    <w:rPr>
      <w:rFonts w:ascii=".VnTime" w:eastAsia="Times New Roman" w:hAnsi=".VnTime" w:cs="Times New Roman"/>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275</Words>
  <Characters>1568</Characters>
  <Application>Microsoft Office Word</Application>
  <DocSecurity>0</DocSecurity>
  <Lines>13</Lines>
  <Paragraphs>3</Paragraphs>
  <ScaleCrop>false</ScaleCrop>
  <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2026-01-14T07:17:00Z</dcterms:created>
  <dcterms:modified xsi:type="dcterms:W3CDTF">2026-01-14T07:17:00Z</dcterms:modified>
</cp:coreProperties>
</file>